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A8E" w:rsidRPr="00436AD3" w:rsidRDefault="006F5A8E" w:rsidP="006F5A8E">
      <w:pPr>
        <w:spacing w:line="360" w:lineRule="auto"/>
        <w:jc w:val="center"/>
        <w:rPr>
          <w:rFonts w:ascii="BalticaUzbek" w:hAnsi="BalticaUzbek"/>
          <w:b/>
          <w:sz w:val="32"/>
          <w:szCs w:val="32"/>
        </w:rPr>
      </w:pPr>
      <w:r w:rsidRPr="00436AD3">
        <w:rPr>
          <w:rFonts w:ascii="BalticaUzbek" w:hAnsi="BalticaUzbek"/>
          <w:b/>
          <w:sz w:val="32"/>
          <w:szCs w:val="32"/>
        </w:rPr>
        <w:t>Харид олдидан вариантларни ба</w:t>
      </w:r>
      <w:r>
        <w:rPr>
          <w:rFonts w:ascii="BalticaUzbek" w:hAnsi="BalticaUzbek"/>
          <w:b/>
          <w:sz w:val="32"/>
          <w:szCs w:val="32"/>
        </w:rPr>
        <w:t>ҳ</w:t>
      </w:r>
      <w:r w:rsidRPr="00436AD3">
        <w:rPr>
          <w:rFonts w:ascii="BalticaUzbek" w:hAnsi="BalticaUzbek"/>
          <w:b/>
          <w:sz w:val="32"/>
          <w:szCs w:val="32"/>
        </w:rPr>
        <w:t>олаш.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  <w:b/>
        </w:rPr>
      </w:pPr>
      <w:r w:rsidRPr="00436AD3">
        <w:rPr>
          <w:rFonts w:ascii="BalticaUzbek" w:hAnsi="BalticaUzbek"/>
          <w:b/>
          <w:sz w:val="32"/>
          <w:szCs w:val="32"/>
        </w:rPr>
        <w:tab/>
      </w:r>
      <w:r w:rsidRPr="00436AD3">
        <w:rPr>
          <w:rFonts w:ascii="BalticaUzbek" w:hAnsi="BalticaUzbek"/>
          <w:b/>
        </w:rPr>
        <w:t>1.Ба</w:t>
      </w:r>
      <w:r>
        <w:rPr>
          <w:rFonts w:ascii="BalticaUzbek" w:hAnsi="BalticaUzbek"/>
          <w:b/>
        </w:rPr>
        <w:t>ҳ</w:t>
      </w:r>
      <w:r w:rsidRPr="00436AD3">
        <w:rPr>
          <w:rFonts w:ascii="BalticaUzbek" w:hAnsi="BalticaUzbek"/>
          <w:b/>
        </w:rPr>
        <w:t>олаш мезонлари.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  <w:b/>
        </w:rPr>
      </w:pPr>
      <w:r w:rsidRPr="00436AD3">
        <w:rPr>
          <w:rFonts w:ascii="BalticaUzbek" w:hAnsi="BalticaUzbek"/>
          <w:b/>
        </w:rPr>
        <w:tab/>
        <w:t>2.Танланган вариантларни ба</w:t>
      </w:r>
      <w:r>
        <w:rPr>
          <w:rFonts w:ascii="BalticaUzbek" w:hAnsi="BalticaUzbek"/>
          <w:b/>
        </w:rPr>
        <w:t>ҳ</w:t>
      </w:r>
      <w:r w:rsidRPr="00436AD3">
        <w:rPr>
          <w:rFonts w:ascii="BalticaUzbek" w:hAnsi="BalticaUzbek"/>
          <w:b/>
        </w:rPr>
        <w:t>олаш.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  <w:b/>
        </w:rPr>
      </w:pPr>
      <w:r w:rsidRPr="00436AD3">
        <w:rPr>
          <w:rFonts w:ascii="BalticaUzbek" w:hAnsi="BalticaUzbek"/>
          <w:b/>
        </w:rPr>
        <w:tab/>
        <w:t>3.</w:t>
      </w:r>
      <w:r>
        <w:rPr>
          <w:rFonts w:ascii="BalticaUzbek" w:hAnsi="BalticaUzbek"/>
          <w:b/>
        </w:rPr>
        <w:t>қ</w:t>
      </w:r>
      <w:r w:rsidRPr="00436AD3">
        <w:rPr>
          <w:rFonts w:ascii="BalticaUzbek" w:hAnsi="BalticaUzbek"/>
          <w:b/>
        </w:rPr>
        <w:t xml:space="preserve">арор </w:t>
      </w:r>
      <w:r>
        <w:rPr>
          <w:rFonts w:ascii="BalticaUzbek" w:hAnsi="BalticaUzbek"/>
          <w:b/>
        </w:rPr>
        <w:t>қ</w:t>
      </w:r>
      <w:r w:rsidRPr="00436AD3">
        <w:rPr>
          <w:rFonts w:ascii="BalticaUzbek" w:hAnsi="BalticaUzbek"/>
          <w:b/>
        </w:rPr>
        <w:t>оидасини танлаш.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  <w:b/>
        </w:rPr>
      </w:pPr>
      <w:r w:rsidRPr="00436AD3">
        <w:rPr>
          <w:rFonts w:ascii="BalticaUzbek" w:hAnsi="BalticaUzbek"/>
          <w:b/>
        </w:rPr>
        <w:tab/>
      </w:r>
    </w:p>
    <w:p w:rsidR="006F5A8E" w:rsidRPr="00436AD3" w:rsidRDefault="006F5A8E" w:rsidP="006F5A8E">
      <w:pPr>
        <w:spacing w:line="360" w:lineRule="auto"/>
        <w:jc w:val="center"/>
        <w:rPr>
          <w:rFonts w:ascii="BalticaUzbek" w:hAnsi="BalticaUzbek"/>
          <w:b/>
        </w:rPr>
      </w:pPr>
      <w:r w:rsidRPr="00436AD3">
        <w:rPr>
          <w:rFonts w:ascii="BalticaUzbek" w:hAnsi="BalticaUzbek"/>
          <w:b/>
        </w:rPr>
        <w:t>1.Ба</w:t>
      </w:r>
      <w:r>
        <w:rPr>
          <w:rFonts w:ascii="BalticaUzbek" w:hAnsi="BalticaUzbek"/>
          <w:b/>
        </w:rPr>
        <w:t>ҳ</w:t>
      </w:r>
      <w:r w:rsidRPr="00436AD3">
        <w:rPr>
          <w:rFonts w:ascii="BalticaUzbek" w:hAnsi="BalticaUzbek"/>
          <w:b/>
        </w:rPr>
        <w:t>олаш мезонлари.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</w:rPr>
      </w:pPr>
      <w:r w:rsidRPr="00436AD3">
        <w:rPr>
          <w:rFonts w:ascii="BalticaUzbek" w:hAnsi="BalticaUzbek"/>
        </w:rPr>
        <w:t>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олаш мезонлари – вариантларни танлашда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риб чи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иладиган ани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рсаткичлардир. Машинани харид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илишда истеъмолчи хавфсизлик, ишончлилик,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о, марка, ишлаб чи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арган мамлакат, кафолат, ёнил</w:t>
      </w:r>
      <w:r>
        <w:rPr>
          <w:rFonts w:ascii="BalticaUzbek" w:hAnsi="BalticaUzbek"/>
        </w:rPr>
        <w:t>ғ</w:t>
      </w:r>
      <w:r w:rsidRPr="00436AD3">
        <w:rPr>
          <w:rFonts w:ascii="BalticaUzbek" w:hAnsi="BalticaUzbek"/>
        </w:rPr>
        <w:t>и сарфи каби омилларни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риб чи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ади.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</w:rPr>
      </w:pPr>
      <w:r w:rsidRPr="00436AD3">
        <w:rPr>
          <w:rFonts w:ascii="BalticaUzbek" w:hAnsi="BalticaUzbek"/>
        </w:rPr>
        <w:t>Истеъмолчи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олаш учун мезонларни ва 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з характерига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ра янада гедонистик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>мезонларни танлаши мумкин, масалан, нуфуз ва ма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ом ёки автомобилни хайдашдан кони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иш ёки хаяжонланиш. 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</w:rPr>
      </w:pPr>
      <w:r w:rsidRPr="00436AD3">
        <w:rPr>
          <w:rFonts w:ascii="BalticaUzbek" w:hAnsi="BalticaUzbek"/>
        </w:rPr>
        <w:t>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олашнинг му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им мезонларидан бири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либ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о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исобланади. Биро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 турли хил истеъмолчилар ва ма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сулотлар учун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>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онинг 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амияти бир хилда эмас. Шу сабабли истеъмолчининг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ога сезгирлиги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>бозорни сегментлаштиришдаги му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им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рсаткичлардан бири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либ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олади. Биро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 ушбу омилнинг 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амиятини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про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олашади. Супермаркет харидорларидан суров пайтида улардан хозиргина</w:t>
      </w:r>
      <w:r>
        <w:rPr>
          <w:rFonts w:ascii="BalticaUzbek" w:hAnsi="BalticaUzbek"/>
        </w:rPr>
        <w:t xml:space="preserve"> ў</w:t>
      </w:r>
      <w:r w:rsidRPr="00436AD3">
        <w:rPr>
          <w:rFonts w:ascii="BalticaUzbek" w:hAnsi="BalticaUzbek"/>
        </w:rPr>
        <w:t>з саватларига солган ма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сулотлари неча пул туришини с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рашганда, уларнинг ярмидан камро</w:t>
      </w:r>
      <w:r>
        <w:rPr>
          <w:rFonts w:ascii="BalticaUzbek" w:hAnsi="BalticaUzbek"/>
        </w:rPr>
        <w:t>ғ</w:t>
      </w:r>
      <w:r w:rsidRPr="00436AD3">
        <w:rPr>
          <w:rFonts w:ascii="BalticaUzbek" w:hAnsi="BalticaUzbek"/>
        </w:rPr>
        <w:t>и т</w:t>
      </w:r>
      <w:r>
        <w:rPr>
          <w:rFonts w:ascii="BalticaUzbek" w:hAnsi="BalticaUzbek"/>
        </w:rPr>
        <w:t>ўғ</w:t>
      </w:r>
      <w:r w:rsidRPr="00436AD3">
        <w:rPr>
          <w:rFonts w:ascii="BalticaUzbek" w:hAnsi="BalticaUzbek"/>
        </w:rPr>
        <w:t xml:space="preserve">ри жавоб беришган. Ушбу харидарларнинг ярмидан ками нархи туширилган товарни харид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илишганини айтишган. Барча харидорлар хам нархи туширилган товарни ёки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о ва сифатнинг энг яхши нисбатини излашмайди. </w:t>
      </w:r>
      <w:r>
        <w:rPr>
          <w:rFonts w:ascii="BalticaUzbek" w:hAnsi="BalticaUzbek"/>
        </w:rPr>
        <w:t>қў</w:t>
      </w:r>
      <w:r w:rsidRPr="00436AD3">
        <w:rPr>
          <w:rFonts w:ascii="BalticaUzbek" w:hAnsi="BalticaUzbek"/>
        </w:rPr>
        <w:t>лайлик ёки марканинг номи каби бош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 омиллар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ам бунда катта 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амиятга эга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лади. 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</w:rPr>
      </w:pPr>
      <w:r w:rsidRPr="00436AD3">
        <w:rPr>
          <w:rFonts w:ascii="BalticaUzbek" w:hAnsi="BalticaUzbek"/>
        </w:rPr>
        <w:t>Харид т</w:t>
      </w:r>
      <w:r>
        <w:rPr>
          <w:rFonts w:ascii="BalticaUzbek" w:hAnsi="BalticaUzbek"/>
        </w:rPr>
        <w:t>ўғ</w:t>
      </w:r>
      <w:r w:rsidRPr="00436AD3">
        <w:rPr>
          <w:rFonts w:ascii="BalticaUzbek" w:hAnsi="BalticaUzbek"/>
        </w:rPr>
        <w:t xml:space="preserve">рисида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илувчи истеъмолчи учун буюмнинг савдо маркаси номи 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амиятга эга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лади. Марка номи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пинча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олашнинг му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им мезони сифатида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аралади, масалан, кечки костюмларни харид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илишда. Марка номи патент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илинган дори-дармонларни сотиб олишда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ам му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им 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амиятга эгадир. Бундай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олларда марка номи буюмнинг сифат </w:t>
      </w:r>
      <w:r w:rsidRPr="00436AD3">
        <w:rPr>
          <w:rFonts w:ascii="BalticaUzbek" w:hAnsi="BalticaUzbek"/>
        </w:rPr>
        <w:lastRenderedPageBreak/>
        <w:t>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рсаткичи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либ хизмат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илади. Марка номининг истеъмолчилар томонидан буюмни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олашга таъсири тад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отлар ор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али тасди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лангандир. 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</w:rPr>
      </w:pPr>
      <w:r w:rsidRPr="00436AD3">
        <w:rPr>
          <w:rFonts w:ascii="BalticaUzbek" w:hAnsi="BalticaUzbek"/>
        </w:rPr>
        <w:t>Марка номининг истеъмолчи учун 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амияти унинг сифатни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анчалик ифодалашига бо</w:t>
      </w:r>
      <w:r>
        <w:rPr>
          <w:rFonts w:ascii="BalticaUzbek" w:hAnsi="BalticaUzbek"/>
        </w:rPr>
        <w:t>ғ</w:t>
      </w:r>
      <w:r w:rsidRPr="00436AD3">
        <w:rPr>
          <w:rFonts w:ascii="BalticaUzbek" w:hAnsi="BalticaUzbek"/>
        </w:rPr>
        <w:t>ли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дир. Масалан, бош о</w:t>
      </w:r>
      <w:r>
        <w:rPr>
          <w:rFonts w:ascii="BalticaUzbek" w:hAnsi="BalticaUzbek"/>
        </w:rPr>
        <w:t>ғ</w:t>
      </w:r>
      <w:r w:rsidRPr="00436AD3">
        <w:rPr>
          <w:rFonts w:ascii="BalticaUzbek" w:hAnsi="BalticaUzbek"/>
        </w:rPr>
        <w:t>ри</w:t>
      </w:r>
      <w:r>
        <w:rPr>
          <w:rFonts w:ascii="BalticaUzbek" w:hAnsi="BalticaUzbek"/>
        </w:rPr>
        <w:t>ғ</w:t>
      </w:r>
      <w:r w:rsidRPr="00436AD3">
        <w:rPr>
          <w:rFonts w:ascii="BalticaUzbek" w:hAnsi="BalticaUzbek"/>
        </w:rPr>
        <w:t xml:space="preserve">и ёки шамоллашга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арши дори-дармонларни харид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илишда 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ртача истеъмолчи уларнинг тозалиги ёки сифати т</w:t>
      </w:r>
      <w:r>
        <w:rPr>
          <w:rFonts w:ascii="BalticaUzbek" w:hAnsi="BalticaUzbek"/>
        </w:rPr>
        <w:t>ўғ</w:t>
      </w:r>
      <w:r w:rsidRPr="00436AD3">
        <w:rPr>
          <w:rFonts w:ascii="BalticaUzbek" w:hAnsi="BalticaUzbek"/>
        </w:rPr>
        <w:t>рисида фикр юрита олмайди. Шу сабабли марка номи сифат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рсаткичининг 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рнини алмаштирувчи сифатида му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им 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амият касб этади.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</w:rPr>
      </w:pPr>
      <w:r w:rsidRPr="00436AD3">
        <w:rPr>
          <w:rFonts w:ascii="BalticaUzbek" w:hAnsi="BalticaUzbek"/>
        </w:rPr>
        <w:t>Марка номи унга ма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ом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рсаткичи сифатида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аралганда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ам му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им 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амиятга эга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лиши мумкин ва истеъмолчини мотивацияси ушбу фикр-муло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азалар билан изо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ланади. Айрим истеъмолчилар учун соатлардаги «</w:t>
      </w:r>
      <w:r w:rsidRPr="00436AD3">
        <w:rPr>
          <w:rFonts w:ascii="BalticaUzbek" w:hAnsi="BalticaUzbek"/>
          <w:lang w:val="en-US"/>
        </w:rPr>
        <w:t>Rolex</w:t>
      </w:r>
      <w:r w:rsidRPr="00436AD3">
        <w:rPr>
          <w:rFonts w:ascii="BalticaUzbek" w:hAnsi="BalticaUzbek"/>
        </w:rPr>
        <w:t>» номи ушбу буюмнинг физик хусусиятлари каби му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имдир.</w:t>
      </w:r>
      <w:r>
        <w:rPr>
          <w:rFonts w:ascii="BalticaUzbek" w:hAnsi="BalticaUzbek"/>
        </w:rPr>
        <w:t xml:space="preserve"> 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</w:rPr>
      </w:pPr>
    </w:p>
    <w:p w:rsidR="006F5A8E" w:rsidRPr="00436AD3" w:rsidRDefault="006F5A8E" w:rsidP="006F5A8E">
      <w:pPr>
        <w:spacing w:line="360" w:lineRule="auto"/>
        <w:jc w:val="center"/>
        <w:rPr>
          <w:rFonts w:ascii="BalticaUzbek" w:hAnsi="BalticaUzbek"/>
          <w:b/>
        </w:rPr>
      </w:pPr>
      <w:r w:rsidRPr="00436AD3">
        <w:rPr>
          <w:rFonts w:ascii="BalticaUzbek" w:hAnsi="BalticaUzbek"/>
          <w:b/>
        </w:rPr>
        <w:t>2.Танланган вариантларни ба</w:t>
      </w:r>
      <w:r>
        <w:rPr>
          <w:rFonts w:ascii="BalticaUzbek" w:hAnsi="BalticaUzbek"/>
          <w:b/>
        </w:rPr>
        <w:t>ҳ</w:t>
      </w:r>
      <w:r w:rsidRPr="00436AD3">
        <w:rPr>
          <w:rFonts w:ascii="BalticaUzbek" w:hAnsi="BalticaUzbek"/>
          <w:b/>
        </w:rPr>
        <w:t>олаш.</w:t>
      </w:r>
    </w:p>
    <w:p w:rsidR="006F5A8E" w:rsidRPr="00436AD3" w:rsidRDefault="006F5A8E" w:rsidP="006F5A8E">
      <w:pPr>
        <w:spacing w:line="360" w:lineRule="auto"/>
        <w:ind w:firstLine="708"/>
        <w:rPr>
          <w:rFonts w:ascii="BalticaUzbek" w:hAnsi="BalticaUzbek"/>
        </w:rPr>
      </w:pPr>
      <w:r w:rsidRPr="00436AD3">
        <w:rPr>
          <w:rFonts w:ascii="BalticaUzbek" w:hAnsi="BalticaUzbek"/>
        </w:rPr>
        <w:t>Харид олдидан вариантларни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олашнинг бош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 компоненти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либ асосий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олаш мезони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йича танланган вариантларнинг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рсаткичларини та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лил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илиш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исобланади. Истеъмолчилар хар доим хам «хатоларсиз» вариантларни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олай олмайдилар. Купинча бу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олат истеъмолчилар ху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у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ларини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имоя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илиш харакатига мурожаат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илишнинг сабаби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лади.</w:t>
      </w:r>
    </w:p>
    <w:p w:rsidR="006F5A8E" w:rsidRPr="00436AD3" w:rsidRDefault="006F5A8E" w:rsidP="006F5A8E">
      <w:pPr>
        <w:spacing w:line="360" w:lineRule="auto"/>
        <w:ind w:firstLine="708"/>
        <w:rPr>
          <w:rFonts w:ascii="BalticaUzbek" w:hAnsi="BalticaUzbek"/>
        </w:rPr>
      </w:pPr>
      <w:r w:rsidRPr="00436AD3">
        <w:rPr>
          <w:rFonts w:ascii="BalticaUzbek" w:hAnsi="BalticaUzbek"/>
        </w:rPr>
        <w:t xml:space="preserve">Вариантнинг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анчалик т</w:t>
      </w:r>
      <w:r>
        <w:rPr>
          <w:rFonts w:ascii="BalticaUzbek" w:hAnsi="BalticaUzbek"/>
        </w:rPr>
        <w:t>ўғ</w:t>
      </w:r>
      <w:r w:rsidRPr="00436AD3">
        <w:rPr>
          <w:rFonts w:ascii="BalticaUzbek" w:hAnsi="BalticaUzbek"/>
        </w:rPr>
        <w:t>рилигини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олаш учун истеъмолчи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пинча т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си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 </w:t>
      </w:r>
      <w:r>
        <w:rPr>
          <w:rFonts w:ascii="BalticaUzbek" w:hAnsi="BalticaUzbek"/>
        </w:rPr>
        <w:t>қў</w:t>
      </w:r>
      <w:r w:rsidRPr="00436AD3">
        <w:rPr>
          <w:rFonts w:ascii="BalticaUzbek" w:hAnsi="BalticaUzbek"/>
        </w:rPr>
        <w:t>йиш методидан фойдаланилади. Т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си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 </w:t>
      </w:r>
      <w:r>
        <w:rPr>
          <w:rFonts w:ascii="BalticaUzbek" w:hAnsi="BalticaUzbek"/>
        </w:rPr>
        <w:t>қў</w:t>
      </w:r>
      <w:r w:rsidRPr="00436AD3">
        <w:rPr>
          <w:rFonts w:ascii="BalticaUzbek" w:hAnsi="BalticaUzbek"/>
        </w:rPr>
        <w:t>йиш – ма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бул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лган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рсаткичларни оддий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ис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артириш ёки чеклашдир. Ушбу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олатни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 мисолида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риб чи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амиз. Истеъмолчи товар учун маълум бир диапазонда т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лашга рози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лади. Ушбу диапазон чеграсидан таш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арига чи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увчи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 ма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бул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лмайдиган деб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исобланади. </w:t>
      </w:r>
    </w:p>
    <w:p w:rsidR="006F5A8E" w:rsidRPr="00436AD3" w:rsidRDefault="006F5A8E" w:rsidP="006F5A8E">
      <w:pPr>
        <w:spacing w:line="360" w:lineRule="auto"/>
        <w:ind w:firstLine="708"/>
        <w:rPr>
          <w:rFonts w:ascii="BalticaUzbek" w:hAnsi="BalticaUzbek"/>
        </w:rPr>
      </w:pPr>
      <w:r w:rsidRPr="00436AD3">
        <w:rPr>
          <w:rFonts w:ascii="BalticaUzbek" w:hAnsi="BalticaUzbek"/>
        </w:rPr>
        <w:t>Т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си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 </w:t>
      </w:r>
      <w:r>
        <w:rPr>
          <w:rFonts w:ascii="BalticaUzbek" w:hAnsi="BalticaUzbek"/>
        </w:rPr>
        <w:t>қў</w:t>
      </w:r>
      <w:r w:rsidRPr="00436AD3">
        <w:rPr>
          <w:rFonts w:ascii="BalticaUzbek" w:hAnsi="BalticaUzbek"/>
        </w:rPr>
        <w:t>йиш методи бош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олаш мезонлари учун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ам ишлатилади. Истеъмолчи сал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ин ичимликларнинг барча маркаларини инкор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илиши мумкин. Бош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 истеъмолчилар эса калорияси белгиланган меъёрдан ю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ори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лган хар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андай ичимликни инкор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илишади. Бош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 истеъмолчилар эса ичимлик таркибида маълум ми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дорда мева шарбати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лишини талаб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илишади. </w:t>
      </w:r>
    </w:p>
    <w:p w:rsidR="006F5A8E" w:rsidRPr="00436AD3" w:rsidRDefault="006F5A8E" w:rsidP="006F5A8E">
      <w:pPr>
        <w:spacing w:line="360" w:lineRule="auto"/>
        <w:ind w:firstLine="708"/>
        <w:rPr>
          <w:rFonts w:ascii="BalticaUzbek" w:hAnsi="BalticaUzbek"/>
        </w:rPr>
      </w:pPr>
      <w:r w:rsidRPr="00436AD3">
        <w:rPr>
          <w:rFonts w:ascii="BalticaUzbek" w:hAnsi="BalticaUzbek"/>
        </w:rPr>
        <w:lastRenderedPageBreak/>
        <w:t xml:space="preserve">Харид жараёнида истеъмолчи томонидан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илишда фойдаланиладиган т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си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лар пировард танловга таъсир этади. Шу сабабли маркетинг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йича мутахассиснинг ушбу холатни тушуниши му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имдир. Т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си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 </w:t>
      </w:r>
      <w:r>
        <w:rPr>
          <w:rFonts w:ascii="BalticaUzbek" w:hAnsi="BalticaUzbek"/>
        </w:rPr>
        <w:t>қў</w:t>
      </w:r>
      <w:r w:rsidRPr="00436AD3">
        <w:rPr>
          <w:rFonts w:ascii="BalticaUzbek" w:hAnsi="BalticaUzbek"/>
        </w:rPr>
        <w:t>йилган савдо маркаси унинг бош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рсаткичлар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йича тавсифномаси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анчалик яхши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лмасин истеъмолчи томонидан инкор этилиши мумкин.</w:t>
      </w:r>
    </w:p>
    <w:p w:rsidR="006F5A8E" w:rsidRPr="00436AD3" w:rsidRDefault="006F5A8E" w:rsidP="006F5A8E">
      <w:pPr>
        <w:spacing w:line="360" w:lineRule="auto"/>
        <w:ind w:firstLine="708"/>
        <w:rPr>
          <w:rFonts w:ascii="BalticaUzbek" w:hAnsi="BalticaUzbek"/>
        </w:rPr>
      </w:pPr>
      <w:r w:rsidRPr="00436AD3">
        <w:rPr>
          <w:rFonts w:ascii="BalticaUzbek" w:hAnsi="BalticaUzbek"/>
        </w:rPr>
        <w:t>Танлаб олинган вариантлар т</w:t>
      </w:r>
      <w:r>
        <w:rPr>
          <w:rFonts w:ascii="BalticaUzbek" w:hAnsi="BalticaUzbek"/>
        </w:rPr>
        <w:t>ўғ</w:t>
      </w:r>
      <w:r w:rsidRPr="00436AD3">
        <w:rPr>
          <w:rFonts w:ascii="BalticaUzbek" w:hAnsi="BalticaUzbek"/>
        </w:rPr>
        <w:t>рисидаги фикрлар имо-ишоралар ёки сигналларга бо</w:t>
      </w:r>
      <w:r>
        <w:rPr>
          <w:rFonts w:ascii="BalticaUzbek" w:hAnsi="BalticaUzbek"/>
        </w:rPr>
        <w:t>ғ</w:t>
      </w:r>
      <w:r w:rsidRPr="00436AD3">
        <w:rPr>
          <w:rFonts w:ascii="BalticaUzbek" w:hAnsi="BalticaUzbek"/>
        </w:rPr>
        <w:t>ли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лиши мумкин. Истеъмолчилар импорт дори-дармонлари сифати т</w:t>
      </w:r>
      <w:r>
        <w:rPr>
          <w:rFonts w:ascii="BalticaUzbek" w:hAnsi="BalticaUzbek"/>
        </w:rPr>
        <w:t>ўғ</w:t>
      </w:r>
      <w:r w:rsidRPr="00436AD3">
        <w:rPr>
          <w:rFonts w:ascii="BalticaUzbek" w:hAnsi="BalticaUzbek"/>
        </w:rPr>
        <w:t>рисида фикр юритишганда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пинча марка номига эътибор беришади. Кафолатларни буюмнинг сифати сигналлари сифатида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араш мумкин. Турли хил гилам поёндозларни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олашда истеъмолчи 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зини бу со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ада кам билимларга эга эканлигини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ис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илиши мумкин.Шу сабабли истеъмолчи кафолатни сифатга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рсатма сифатида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илади. Ишончли кафолатларни таклиф этувчи компаниялар 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з ра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обатчилари олдида устунликка эга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лишади. Биро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 компаниялар хар доим хам бундай ишончли кафолатларни бера олмайдилар. Ушбу холатни </w:t>
      </w:r>
      <w:r w:rsidRPr="00436AD3">
        <w:rPr>
          <w:rFonts w:ascii="BalticaUzbek" w:hAnsi="BalticaUzbek"/>
          <w:lang w:val="en-US"/>
        </w:rPr>
        <w:t>Wirlpool</w:t>
      </w:r>
      <w:r w:rsidRPr="00436AD3">
        <w:rPr>
          <w:rFonts w:ascii="BalticaUzbek" w:hAnsi="BalticaUzbek"/>
        </w:rPr>
        <w:t xml:space="preserve"> компанияси мисолида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риб чи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амиз.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айси кир ювиш воситаси яхши? Буни ани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лаш учун «</w:t>
      </w:r>
      <w:r w:rsidRPr="00436AD3">
        <w:rPr>
          <w:rFonts w:ascii="BalticaUzbek" w:hAnsi="BalticaUzbek"/>
          <w:lang w:val="en-US"/>
        </w:rPr>
        <w:t>Consumer</w:t>
      </w:r>
      <w:r w:rsidRPr="00436AD3"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  <w:lang w:val="en-US"/>
        </w:rPr>
        <w:t>Report</w:t>
      </w:r>
      <w:r w:rsidRPr="00436AD3">
        <w:rPr>
          <w:rFonts w:ascii="BalticaUzbek" w:hAnsi="BalticaUzbek"/>
        </w:rPr>
        <w:t>» журнали турли хил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рсаткичлар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йича 16 марканинг рейтингини чоп этди: т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лдириш хажми, сув ва энергиядан фойдаланиш самарадорлиги, баланслашмаган юк билан машинанинг ишлай олиш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обилияти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>ва х.к.о. Журналда энг ю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ори рейтингни </w:t>
      </w:r>
      <w:r w:rsidRPr="00436AD3">
        <w:rPr>
          <w:rFonts w:ascii="BalticaUzbek" w:hAnsi="BalticaUzbek"/>
          <w:lang w:val="en-US"/>
        </w:rPr>
        <w:t>Wirlpool</w:t>
      </w:r>
      <w:r w:rsidRPr="00436AD3"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  <w:lang w:val="en-US"/>
        </w:rPr>
        <w:t>Corp</w:t>
      </w:r>
      <w:r w:rsidRPr="00436AD3">
        <w:rPr>
          <w:rFonts w:ascii="BalticaUzbek" w:hAnsi="BalticaUzbek"/>
        </w:rPr>
        <w:t xml:space="preserve">. компанияси олганлиги эълон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илинди. «</w:t>
      </w:r>
      <w:r w:rsidRPr="00436AD3">
        <w:rPr>
          <w:rFonts w:ascii="BalticaUzbek" w:hAnsi="BalticaUzbek"/>
          <w:lang w:val="en-US"/>
        </w:rPr>
        <w:t>Wirlpool</w:t>
      </w:r>
      <w:r w:rsidRPr="00436AD3">
        <w:rPr>
          <w:rFonts w:ascii="BalticaUzbek" w:hAnsi="BalticaUzbek"/>
        </w:rPr>
        <w:t>» машинасидан таш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арии компания «</w:t>
      </w:r>
      <w:r w:rsidRPr="00436AD3">
        <w:rPr>
          <w:rFonts w:ascii="BalticaUzbek" w:hAnsi="BalticaUzbek"/>
          <w:lang w:val="en-US"/>
        </w:rPr>
        <w:t>Sears</w:t>
      </w:r>
      <w:r w:rsidRPr="00436AD3">
        <w:rPr>
          <w:rFonts w:ascii="BalticaUzbek" w:hAnsi="BalticaUzbek"/>
        </w:rPr>
        <w:t xml:space="preserve">’ </w:t>
      </w:r>
      <w:r w:rsidRPr="00436AD3">
        <w:rPr>
          <w:rFonts w:ascii="BalticaUzbek" w:hAnsi="BalticaUzbek"/>
          <w:lang w:val="en-US"/>
        </w:rPr>
        <w:t>Kenmore</w:t>
      </w:r>
      <w:r w:rsidRPr="00436AD3">
        <w:rPr>
          <w:rFonts w:ascii="BalticaUzbek" w:hAnsi="BalticaUzbek"/>
        </w:rPr>
        <w:t>» ва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>«</w:t>
      </w:r>
      <w:r w:rsidRPr="00436AD3">
        <w:rPr>
          <w:rFonts w:ascii="BalticaUzbek" w:hAnsi="BalticaUzbek"/>
          <w:lang w:val="en-US"/>
        </w:rPr>
        <w:t>KitchenAid</w:t>
      </w:r>
      <w:r w:rsidRPr="00436AD3">
        <w:rPr>
          <w:rFonts w:ascii="BalticaUzbek" w:hAnsi="BalticaUzbek"/>
        </w:rPr>
        <w:t>» машиналарини ишлаб чи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аради. Ушбу барча маркалар рейтингда ю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ори 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ринларни эгаллашди. Агар истеъмолчи «</w:t>
      </w:r>
      <w:r w:rsidRPr="00436AD3">
        <w:rPr>
          <w:rFonts w:ascii="BalticaUzbek" w:hAnsi="BalticaUzbek"/>
          <w:lang w:val="en-US"/>
        </w:rPr>
        <w:t>Consumer</w:t>
      </w:r>
      <w:r w:rsidRPr="00436AD3"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  <w:lang w:val="en-US"/>
        </w:rPr>
        <w:t>Report</w:t>
      </w:r>
      <w:r w:rsidRPr="00436AD3">
        <w:rPr>
          <w:rFonts w:ascii="BalticaUzbek" w:hAnsi="BalticaUzbek"/>
        </w:rPr>
        <w:t>» журналидаги рейтингни</w:t>
      </w:r>
      <w:r>
        <w:rPr>
          <w:rFonts w:ascii="BalticaUzbek" w:hAnsi="BalticaUzbek"/>
        </w:rPr>
        <w:t xml:space="preserve"> ўқ</w:t>
      </w:r>
      <w:r w:rsidRPr="00436AD3">
        <w:rPr>
          <w:rFonts w:ascii="BalticaUzbek" w:hAnsi="BalticaUzbek"/>
        </w:rPr>
        <w:t>имаган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лса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андай холат юзага келади? «</w:t>
      </w:r>
      <w:r w:rsidRPr="00436AD3">
        <w:rPr>
          <w:rFonts w:ascii="BalticaUzbek" w:hAnsi="BalticaUzbek"/>
          <w:lang w:val="en-US"/>
        </w:rPr>
        <w:t>Amana</w:t>
      </w:r>
      <w:r w:rsidRPr="00436AD3">
        <w:rPr>
          <w:rFonts w:ascii="BalticaUzbek" w:hAnsi="BalticaUzbek"/>
        </w:rPr>
        <w:t>» Кир ювиш воситаларини ишлаб чи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арувчи фирма чакана савдога ж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натиладиган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 xml:space="preserve">тест натижасига асосланган ахборотни 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з ма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сулотларига илова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илади. Ушбу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олатни </w:t>
      </w:r>
      <w:r>
        <w:rPr>
          <w:rFonts w:ascii="BalticaUzbek" w:hAnsi="BalticaUzbek"/>
        </w:rPr>
        <w:t>қў</w:t>
      </w:r>
      <w:r w:rsidRPr="00436AD3">
        <w:rPr>
          <w:rFonts w:ascii="BalticaUzbek" w:hAnsi="BalticaUzbek"/>
        </w:rPr>
        <w:t>йидаги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>-жадвалдан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риш мумкин.</w:t>
      </w:r>
    </w:p>
    <w:p w:rsidR="006F5A8E" w:rsidRPr="00436AD3" w:rsidRDefault="006F5A8E" w:rsidP="006F5A8E">
      <w:pPr>
        <w:spacing w:line="360" w:lineRule="auto"/>
        <w:ind w:firstLine="708"/>
        <w:jc w:val="right"/>
        <w:rPr>
          <w:rFonts w:ascii="BalticaUzbek" w:hAnsi="BalticaUzbek"/>
        </w:rPr>
      </w:pPr>
      <w:r w:rsidRPr="00436AD3">
        <w:rPr>
          <w:rFonts w:ascii="BalticaUzbek" w:hAnsi="BalticaUzbek"/>
        </w:rPr>
        <w:t>-жадвал.</w:t>
      </w:r>
    </w:p>
    <w:p w:rsidR="006F5A8E" w:rsidRPr="00436AD3" w:rsidRDefault="006F5A8E" w:rsidP="006F5A8E">
      <w:pPr>
        <w:spacing w:line="360" w:lineRule="auto"/>
        <w:jc w:val="center"/>
        <w:rPr>
          <w:rFonts w:ascii="BalticaUzbek" w:hAnsi="BalticaUzbek"/>
          <w:b/>
        </w:rPr>
      </w:pPr>
    </w:p>
    <w:tbl>
      <w:tblPr>
        <w:tblStyle w:val="a3"/>
        <w:tblW w:w="12939" w:type="dxa"/>
        <w:tblInd w:w="-252" w:type="dxa"/>
        <w:tblLayout w:type="fixed"/>
        <w:tblLook w:val="01E0"/>
      </w:tblPr>
      <w:tblGrid>
        <w:gridCol w:w="2160"/>
        <w:gridCol w:w="1260"/>
        <w:gridCol w:w="1440"/>
        <w:gridCol w:w="1440"/>
        <w:gridCol w:w="1260"/>
        <w:gridCol w:w="5379"/>
      </w:tblGrid>
      <w:tr w:rsidR="006F5A8E" w:rsidRPr="00436AD3" w:rsidTr="000F105B">
        <w:tc>
          <w:tcPr>
            <w:tcW w:w="2160" w:type="dxa"/>
            <w:vMerge w:val="restart"/>
          </w:tcPr>
          <w:p w:rsidR="006F5A8E" w:rsidRPr="00436AD3" w:rsidRDefault="006F5A8E" w:rsidP="000F105B">
            <w:pPr>
              <w:spacing w:line="360" w:lineRule="auto"/>
              <w:jc w:val="center"/>
              <w:rPr>
                <w:rFonts w:ascii="BalticaUzbek" w:hAnsi="BalticaUzbek"/>
                <w:b/>
              </w:rPr>
            </w:pPr>
          </w:p>
        </w:tc>
        <w:tc>
          <w:tcPr>
            <w:tcW w:w="2700" w:type="dxa"/>
            <w:gridSpan w:val="2"/>
          </w:tcPr>
          <w:p w:rsidR="006F5A8E" w:rsidRPr="00436AD3" w:rsidRDefault="006F5A8E" w:rsidP="000F105B">
            <w:pPr>
              <w:spacing w:line="360" w:lineRule="auto"/>
              <w:jc w:val="center"/>
              <w:rPr>
                <w:rFonts w:ascii="BalticaUzbek" w:hAnsi="BalticaUzbek"/>
              </w:rPr>
            </w:pPr>
            <w:r w:rsidRPr="00436AD3">
              <w:rPr>
                <w:rFonts w:ascii="BalticaUzbek" w:hAnsi="BalticaUzbek"/>
              </w:rPr>
              <w:t>Харакатга келтирувчи билан</w:t>
            </w:r>
          </w:p>
        </w:tc>
        <w:tc>
          <w:tcPr>
            <w:tcW w:w="8079" w:type="dxa"/>
            <w:gridSpan w:val="3"/>
          </w:tcPr>
          <w:p w:rsidR="006F5A8E" w:rsidRPr="00436AD3" w:rsidRDefault="006F5A8E" w:rsidP="000F105B">
            <w:pPr>
              <w:spacing w:line="360" w:lineRule="auto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Харакатга келтирувчисиз</w:t>
            </w:r>
          </w:p>
        </w:tc>
      </w:tr>
      <w:tr w:rsidR="006F5A8E" w:rsidRPr="00436AD3" w:rsidTr="000F105B">
        <w:tc>
          <w:tcPr>
            <w:tcW w:w="2160" w:type="dxa"/>
            <w:vMerge/>
          </w:tcPr>
          <w:p w:rsidR="006F5A8E" w:rsidRPr="00436AD3" w:rsidRDefault="006F5A8E" w:rsidP="000F105B">
            <w:pPr>
              <w:spacing w:line="360" w:lineRule="auto"/>
              <w:jc w:val="center"/>
              <w:rPr>
                <w:rFonts w:ascii="BalticaUzbek" w:hAnsi="BalticaUzbek"/>
                <w:b/>
              </w:rPr>
            </w:pPr>
          </w:p>
        </w:tc>
        <w:tc>
          <w:tcPr>
            <w:tcW w:w="1260" w:type="dxa"/>
          </w:tcPr>
          <w:p w:rsidR="006F5A8E" w:rsidRPr="00436AD3" w:rsidRDefault="006F5A8E" w:rsidP="000F105B">
            <w:pPr>
              <w:spacing w:line="360" w:lineRule="auto"/>
              <w:ind w:firstLine="252"/>
              <w:jc w:val="center"/>
              <w:rPr>
                <w:rFonts w:ascii="BalticaUzbek" w:hAnsi="BalticaUzbek"/>
              </w:rPr>
            </w:pPr>
            <w:r w:rsidRPr="00436AD3">
              <w:rPr>
                <w:rFonts w:ascii="BalticaUzbek" w:hAnsi="BalticaUzbek"/>
              </w:rPr>
              <w:t>Иш</w:t>
            </w:r>
          </w:p>
        </w:tc>
        <w:tc>
          <w:tcPr>
            <w:tcW w:w="1440" w:type="dxa"/>
          </w:tcPr>
          <w:p w:rsidR="006F5A8E" w:rsidRDefault="006F5A8E" w:rsidP="000F105B">
            <w:pPr>
              <w:spacing w:line="360" w:lineRule="auto"/>
              <w:ind w:firstLine="0"/>
              <w:jc w:val="center"/>
              <w:rPr>
                <w:rFonts w:ascii="BalticaUzbek" w:hAnsi="BalticaUzbek"/>
              </w:rPr>
            </w:pPr>
            <w:r w:rsidRPr="00436AD3">
              <w:rPr>
                <w:rFonts w:ascii="BalticaUzbek" w:hAnsi="BalticaUzbek"/>
              </w:rPr>
              <w:t>Детал</w:t>
            </w:r>
          </w:p>
          <w:p w:rsidR="006F5A8E" w:rsidRPr="00436AD3" w:rsidRDefault="006F5A8E" w:rsidP="000F105B">
            <w:pPr>
              <w:spacing w:line="360" w:lineRule="auto"/>
              <w:ind w:firstLine="0"/>
              <w:jc w:val="center"/>
              <w:rPr>
                <w:rFonts w:ascii="BalticaUzbek" w:hAnsi="BalticaUzbek"/>
              </w:rPr>
            </w:pPr>
            <w:r w:rsidRPr="00436AD3">
              <w:rPr>
                <w:rFonts w:ascii="BalticaUzbek" w:hAnsi="BalticaUzbek"/>
              </w:rPr>
              <w:t>лар</w:t>
            </w:r>
          </w:p>
        </w:tc>
        <w:tc>
          <w:tcPr>
            <w:tcW w:w="1440" w:type="dxa"/>
          </w:tcPr>
          <w:p w:rsidR="006F5A8E" w:rsidRDefault="006F5A8E" w:rsidP="000F105B">
            <w:pPr>
              <w:spacing w:line="360" w:lineRule="auto"/>
              <w:ind w:firstLine="0"/>
              <w:jc w:val="center"/>
              <w:rPr>
                <w:rFonts w:ascii="BalticaUzbek" w:hAnsi="BalticaUzbek"/>
              </w:rPr>
            </w:pPr>
            <w:r w:rsidRPr="00436AD3">
              <w:rPr>
                <w:rFonts w:ascii="BalticaUzbek" w:hAnsi="BalticaUzbek"/>
              </w:rPr>
              <w:t>Иш</w:t>
            </w:r>
          </w:p>
          <w:p w:rsidR="006F5A8E" w:rsidRPr="00436AD3" w:rsidRDefault="006F5A8E" w:rsidP="000F105B">
            <w:pPr>
              <w:spacing w:line="360" w:lineRule="auto"/>
              <w:jc w:val="center"/>
              <w:rPr>
                <w:rFonts w:ascii="BalticaUzbek" w:hAnsi="BalticaUzbek"/>
              </w:rPr>
            </w:pPr>
          </w:p>
        </w:tc>
        <w:tc>
          <w:tcPr>
            <w:tcW w:w="1260" w:type="dxa"/>
          </w:tcPr>
          <w:p w:rsidR="006F5A8E" w:rsidRDefault="006F5A8E" w:rsidP="000F105B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BalticaUzbek" w:hAnsi="BalticaUzbek"/>
              </w:rPr>
              <w:t>Дета</w:t>
            </w:r>
            <w:r>
              <w:rPr>
                <w:rFonts w:ascii="Times New Roman" w:hAnsi="Times New Roman"/>
              </w:rPr>
              <w:t>л</w:t>
            </w:r>
          </w:p>
          <w:p w:rsidR="006F5A8E" w:rsidRPr="00436AD3" w:rsidRDefault="006F5A8E" w:rsidP="000F105B">
            <w:pPr>
              <w:spacing w:line="360" w:lineRule="auto"/>
              <w:ind w:firstLine="0"/>
              <w:jc w:val="center"/>
              <w:rPr>
                <w:rFonts w:ascii="BalticaUzbek" w:hAnsi="BalticaUzbek"/>
              </w:rPr>
            </w:pPr>
            <w:r w:rsidRPr="00436AD3">
              <w:rPr>
                <w:rFonts w:ascii="BalticaUzbek" w:hAnsi="BalticaUzbek"/>
              </w:rPr>
              <w:t>лар</w:t>
            </w:r>
          </w:p>
        </w:tc>
        <w:tc>
          <w:tcPr>
            <w:tcW w:w="5379" w:type="dxa"/>
          </w:tcPr>
          <w:p w:rsidR="006F5A8E" w:rsidRPr="00436AD3" w:rsidRDefault="006F5A8E" w:rsidP="000F105B">
            <w:pPr>
              <w:spacing w:line="360" w:lineRule="auto"/>
              <w:ind w:firstLine="307"/>
              <w:jc w:val="left"/>
              <w:rPr>
                <w:rFonts w:ascii="BalticaUzbek" w:hAnsi="BalticaUzbek"/>
              </w:rPr>
            </w:pPr>
            <w:r w:rsidRPr="00436AD3">
              <w:rPr>
                <w:rFonts w:ascii="BalticaUzbek" w:hAnsi="BalticaUzbek"/>
              </w:rPr>
              <w:t>Корпусдаги занг</w:t>
            </w:r>
          </w:p>
        </w:tc>
      </w:tr>
      <w:tr w:rsidR="006F5A8E" w:rsidRPr="00436AD3" w:rsidTr="000F105B">
        <w:tc>
          <w:tcPr>
            <w:tcW w:w="2160" w:type="dxa"/>
          </w:tcPr>
          <w:p w:rsidR="006F5A8E" w:rsidRPr="00436AD3" w:rsidRDefault="006F5A8E" w:rsidP="000F105B">
            <w:pPr>
              <w:spacing w:line="360" w:lineRule="auto"/>
              <w:ind w:firstLine="72"/>
              <w:jc w:val="left"/>
              <w:rPr>
                <w:rFonts w:ascii="BalticaUzbek" w:hAnsi="BalticaUzbek"/>
                <w:lang w:val="en-US"/>
              </w:rPr>
            </w:pPr>
            <w:r w:rsidRPr="00436AD3">
              <w:rPr>
                <w:rFonts w:ascii="BalticaUzbek" w:hAnsi="BalticaUzbek"/>
                <w:lang w:val="en-US"/>
              </w:rPr>
              <w:t>Amana</w:t>
            </w:r>
          </w:p>
        </w:tc>
        <w:tc>
          <w:tcPr>
            <w:tcW w:w="1260" w:type="dxa"/>
          </w:tcPr>
          <w:p w:rsidR="006F5A8E" w:rsidRPr="00436AD3" w:rsidRDefault="006F5A8E" w:rsidP="000F105B">
            <w:pPr>
              <w:spacing w:line="360" w:lineRule="auto"/>
              <w:ind w:firstLine="252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5 йил</w:t>
            </w:r>
          </w:p>
        </w:tc>
        <w:tc>
          <w:tcPr>
            <w:tcW w:w="1440" w:type="dxa"/>
          </w:tcPr>
          <w:p w:rsidR="006F5A8E" w:rsidRPr="00436AD3" w:rsidRDefault="006F5A8E" w:rsidP="000F105B">
            <w:pPr>
              <w:spacing w:line="360" w:lineRule="auto"/>
              <w:ind w:firstLine="310"/>
              <w:jc w:val="center"/>
              <w:rPr>
                <w:rFonts w:ascii="BalticaUzbek" w:hAnsi="BalticaUzbek"/>
              </w:rPr>
            </w:pPr>
            <w:r w:rsidRPr="00436AD3">
              <w:rPr>
                <w:rFonts w:ascii="BalticaUzbek" w:hAnsi="BalticaUzbek"/>
              </w:rPr>
              <w:t>10 йил</w:t>
            </w:r>
          </w:p>
        </w:tc>
        <w:tc>
          <w:tcPr>
            <w:tcW w:w="1440" w:type="dxa"/>
          </w:tcPr>
          <w:p w:rsidR="006F5A8E" w:rsidRPr="00436AD3" w:rsidRDefault="006F5A8E" w:rsidP="000F105B">
            <w:pPr>
              <w:spacing w:line="360" w:lineRule="auto"/>
              <w:ind w:firstLine="288"/>
              <w:jc w:val="center"/>
              <w:rPr>
                <w:rFonts w:ascii="BalticaUzbek" w:hAnsi="BalticaUzbek"/>
              </w:rPr>
            </w:pPr>
            <w:r w:rsidRPr="00436AD3">
              <w:rPr>
                <w:rFonts w:ascii="BalticaUzbek" w:hAnsi="BalticaUzbek"/>
              </w:rPr>
              <w:t>1 йил</w:t>
            </w:r>
          </w:p>
        </w:tc>
        <w:tc>
          <w:tcPr>
            <w:tcW w:w="1260" w:type="dxa"/>
          </w:tcPr>
          <w:p w:rsidR="006F5A8E" w:rsidRPr="00436AD3" w:rsidRDefault="006F5A8E" w:rsidP="000F105B">
            <w:pPr>
              <w:spacing w:line="360" w:lineRule="auto"/>
              <w:ind w:firstLine="307"/>
              <w:jc w:val="center"/>
              <w:rPr>
                <w:rFonts w:ascii="BalticaUzbek" w:hAnsi="BalticaUzbek"/>
              </w:rPr>
            </w:pPr>
            <w:r w:rsidRPr="00436AD3">
              <w:rPr>
                <w:rFonts w:ascii="BalticaUzbek" w:hAnsi="BalticaUzbek"/>
              </w:rPr>
              <w:t>2 йил</w:t>
            </w:r>
          </w:p>
        </w:tc>
        <w:tc>
          <w:tcPr>
            <w:tcW w:w="5379" w:type="dxa"/>
          </w:tcPr>
          <w:p w:rsidR="006F5A8E" w:rsidRPr="00436AD3" w:rsidRDefault="006F5A8E" w:rsidP="000F105B">
            <w:pPr>
              <w:spacing w:line="360" w:lineRule="auto"/>
              <w:ind w:firstLine="307"/>
              <w:jc w:val="left"/>
              <w:rPr>
                <w:rFonts w:ascii="BalticaUzbek" w:hAnsi="BalticaUzbek"/>
              </w:rPr>
            </w:pPr>
            <w:r w:rsidRPr="00436AD3">
              <w:rPr>
                <w:rFonts w:ascii="BalticaUzbek" w:hAnsi="BalticaUzbek"/>
              </w:rPr>
              <w:t>5 йил</w:t>
            </w:r>
          </w:p>
        </w:tc>
      </w:tr>
      <w:tr w:rsidR="006F5A8E" w:rsidRPr="00436AD3" w:rsidTr="000F105B">
        <w:tc>
          <w:tcPr>
            <w:tcW w:w="2160" w:type="dxa"/>
          </w:tcPr>
          <w:p w:rsidR="006F5A8E" w:rsidRPr="00436AD3" w:rsidRDefault="006F5A8E" w:rsidP="000F105B">
            <w:pPr>
              <w:spacing w:line="360" w:lineRule="auto"/>
              <w:ind w:firstLine="72"/>
              <w:jc w:val="left"/>
              <w:rPr>
                <w:rFonts w:ascii="BalticaUzbek" w:hAnsi="BalticaUzbek"/>
                <w:lang w:val="en-US"/>
              </w:rPr>
            </w:pPr>
            <w:r w:rsidRPr="00436AD3">
              <w:rPr>
                <w:rFonts w:ascii="BalticaUzbek" w:hAnsi="BalticaUzbek"/>
                <w:lang w:val="en-US"/>
              </w:rPr>
              <w:t>Frigidaire</w:t>
            </w:r>
          </w:p>
        </w:tc>
        <w:tc>
          <w:tcPr>
            <w:tcW w:w="1260" w:type="dxa"/>
          </w:tcPr>
          <w:p w:rsidR="006F5A8E" w:rsidRPr="00436AD3" w:rsidRDefault="006F5A8E" w:rsidP="000F105B">
            <w:pPr>
              <w:spacing w:line="360" w:lineRule="auto"/>
              <w:ind w:firstLine="252"/>
              <w:jc w:val="center"/>
              <w:rPr>
                <w:rFonts w:ascii="BalticaUzbek" w:hAnsi="BalticaUzbek"/>
              </w:rPr>
            </w:pPr>
            <w:r w:rsidRPr="00436AD3">
              <w:rPr>
                <w:rFonts w:ascii="BalticaUzbek" w:hAnsi="BalticaUzbek"/>
              </w:rPr>
              <w:t>1 йил</w:t>
            </w:r>
          </w:p>
        </w:tc>
        <w:tc>
          <w:tcPr>
            <w:tcW w:w="1440" w:type="dxa"/>
          </w:tcPr>
          <w:p w:rsidR="006F5A8E" w:rsidRPr="00436AD3" w:rsidRDefault="006F5A8E" w:rsidP="000F105B">
            <w:pPr>
              <w:spacing w:line="360" w:lineRule="auto"/>
              <w:ind w:firstLine="310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5 йил</w:t>
            </w:r>
          </w:p>
        </w:tc>
        <w:tc>
          <w:tcPr>
            <w:tcW w:w="1440" w:type="dxa"/>
          </w:tcPr>
          <w:p w:rsidR="006F5A8E" w:rsidRPr="00436AD3" w:rsidRDefault="006F5A8E" w:rsidP="000F105B">
            <w:pPr>
              <w:spacing w:line="360" w:lineRule="auto"/>
              <w:ind w:firstLine="288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1 йил</w:t>
            </w:r>
          </w:p>
        </w:tc>
        <w:tc>
          <w:tcPr>
            <w:tcW w:w="1260" w:type="dxa"/>
          </w:tcPr>
          <w:p w:rsidR="006F5A8E" w:rsidRPr="00436AD3" w:rsidRDefault="006F5A8E" w:rsidP="000F105B">
            <w:pPr>
              <w:spacing w:line="360" w:lineRule="auto"/>
              <w:ind w:firstLine="307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1 йил</w:t>
            </w:r>
          </w:p>
        </w:tc>
        <w:tc>
          <w:tcPr>
            <w:tcW w:w="5379" w:type="dxa"/>
          </w:tcPr>
          <w:p w:rsidR="006F5A8E" w:rsidRPr="00436AD3" w:rsidRDefault="006F5A8E" w:rsidP="000F105B">
            <w:pPr>
              <w:spacing w:line="360" w:lineRule="auto"/>
              <w:ind w:firstLine="307"/>
              <w:jc w:val="left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1 йил</w:t>
            </w:r>
          </w:p>
        </w:tc>
      </w:tr>
      <w:tr w:rsidR="006F5A8E" w:rsidRPr="00436AD3" w:rsidTr="000F105B">
        <w:tc>
          <w:tcPr>
            <w:tcW w:w="2160" w:type="dxa"/>
          </w:tcPr>
          <w:p w:rsidR="006F5A8E" w:rsidRPr="00436AD3" w:rsidRDefault="006F5A8E" w:rsidP="000F105B">
            <w:pPr>
              <w:spacing w:line="360" w:lineRule="auto"/>
              <w:ind w:firstLine="72"/>
              <w:jc w:val="left"/>
              <w:rPr>
                <w:rFonts w:ascii="BalticaUzbek" w:hAnsi="BalticaUzbek"/>
                <w:lang w:val="en-US"/>
              </w:rPr>
            </w:pPr>
            <w:r w:rsidRPr="00436AD3">
              <w:rPr>
                <w:rFonts w:ascii="BalticaUzbek" w:hAnsi="BalticaUzbek"/>
                <w:lang w:val="en-US"/>
              </w:rPr>
              <w:t>GE/Hotpoint</w:t>
            </w:r>
          </w:p>
        </w:tc>
        <w:tc>
          <w:tcPr>
            <w:tcW w:w="1260" w:type="dxa"/>
          </w:tcPr>
          <w:p w:rsidR="006F5A8E" w:rsidRPr="00436AD3" w:rsidRDefault="006F5A8E" w:rsidP="000F105B">
            <w:pPr>
              <w:spacing w:line="360" w:lineRule="auto"/>
              <w:ind w:firstLine="252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1 йил</w:t>
            </w:r>
          </w:p>
        </w:tc>
        <w:tc>
          <w:tcPr>
            <w:tcW w:w="1440" w:type="dxa"/>
          </w:tcPr>
          <w:p w:rsidR="006F5A8E" w:rsidRPr="00436AD3" w:rsidRDefault="006F5A8E" w:rsidP="000F105B">
            <w:pPr>
              <w:spacing w:line="360" w:lineRule="auto"/>
              <w:ind w:firstLine="310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5 йил</w:t>
            </w:r>
          </w:p>
        </w:tc>
        <w:tc>
          <w:tcPr>
            <w:tcW w:w="1440" w:type="dxa"/>
          </w:tcPr>
          <w:p w:rsidR="006F5A8E" w:rsidRPr="00436AD3" w:rsidRDefault="006F5A8E" w:rsidP="000F105B">
            <w:pPr>
              <w:spacing w:line="360" w:lineRule="auto"/>
              <w:ind w:firstLine="288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1 йил</w:t>
            </w:r>
          </w:p>
        </w:tc>
        <w:tc>
          <w:tcPr>
            <w:tcW w:w="1260" w:type="dxa"/>
          </w:tcPr>
          <w:p w:rsidR="006F5A8E" w:rsidRPr="00436AD3" w:rsidRDefault="006F5A8E" w:rsidP="000F105B">
            <w:pPr>
              <w:spacing w:line="360" w:lineRule="auto"/>
              <w:ind w:firstLine="307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1 йил</w:t>
            </w:r>
          </w:p>
        </w:tc>
        <w:tc>
          <w:tcPr>
            <w:tcW w:w="5379" w:type="dxa"/>
          </w:tcPr>
          <w:p w:rsidR="006F5A8E" w:rsidRPr="00436AD3" w:rsidRDefault="006F5A8E" w:rsidP="000F105B">
            <w:pPr>
              <w:spacing w:line="360" w:lineRule="auto"/>
              <w:ind w:firstLine="307"/>
              <w:jc w:val="left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1 йил</w:t>
            </w:r>
          </w:p>
        </w:tc>
      </w:tr>
      <w:tr w:rsidR="006F5A8E" w:rsidRPr="00436AD3" w:rsidTr="000F105B">
        <w:tc>
          <w:tcPr>
            <w:tcW w:w="2160" w:type="dxa"/>
          </w:tcPr>
          <w:p w:rsidR="006F5A8E" w:rsidRPr="00436AD3" w:rsidRDefault="006F5A8E" w:rsidP="000F105B">
            <w:pPr>
              <w:spacing w:line="360" w:lineRule="auto"/>
              <w:ind w:firstLine="72"/>
              <w:jc w:val="left"/>
              <w:rPr>
                <w:rFonts w:ascii="BalticaUzbek" w:hAnsi="BalticaUzbek"/>
                <w:lang w:val="en-US"/>
              </w:rPr>
            </w:pPr>
            <w:smartTag w:uri="urn:schemas-microsoft-com:office:smarttags" w:element="place">
              <w:r w:rsidRPr="00436AD3">
                <w:rPr>
                  <w:rFonts w:ascii="BalticaUzbek" w:hAnsi="BalticaUzbek"/>
                  <w:lang w:val="en-US"/>
                </w:rPr>
                <w:t>Kenmore</w:t>
              </w:r>
            </w:smartTag>
          </w:p>
        </w:tc>
        <w:tc>
          <w:tcPr>
            <w:tcW w:w="1260" w:type="dxa"/>
          </w:tcPr>
          <w:p w:rsidR="006F5A8E" w:rsidRPr="00436AD3" w:rsidRDefault="006F5A8E" w:rsidP="000F105B">
            <w:pPr>
              <w:spacing w:line="360" w:lineRule="auto"/>
              <w:ind w:firstLine="252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1 йил</w:t>
            </w:r>
          </w:p>
        </w:tc>
        <w:tc>
          <w:tcPr>
            <w:tcW w:w="1440" w:type="dxa"/>
          </w:tcPr>
          <w:p w:rsidR="006F5A8E" w:rsidRPr="00436AD3" w:rsidRDefault="006F5A8E" w:rsidP="000F105B">
            <w:pPr>
              <w:spacing w:line="360" w:lineRule="auto"/>
              <w:ind w:firstLine="310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5 йил</w:t>
            </w:r>
          </w:p>
        </w:tc>
        <w:tc>
          <w:tcPr>
            <w:tcW w:w="1440" w:type="dxa"/>
          </w:tcPr>
          <w:p w:rsidR="006F5A8E" w:rsidRPr="00436AD3" w:rsidRDefault="006F5A8E" w:rsidP="000F105B">
            <w:pPr>
              <w:spacing w:line="360" w:lineRule="auto"/>
              <w:ind w:firstLine="288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1 йил</w:t>
            </w:r>
          </w:p>
        </w:tc>
        <w:tc>
          <w:tcPr>
            <w:tcW w:w="1260" w:type="dxa"/>
          </w:tcPr>
          <w:p w:rsidR="006F5A8E" w:rsidRPr="00436AD3" w:rsidRDefault="006F5A8E" w:rsidP="000F105B">
            <w:pPr>
              <w:spacing w:line="360" w:lineRule="auto"/>
              <w:ind w:firstLine="307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1 йил</w:t>
            </w:r>
          </w:p>
        </w:tc>
        <w:tc>
          <w:tcPr>
            <w:tcW w:w="5379" w:type="dxa"/>
          </w:tcPr>
          <w:p w:rsidR="006F5A8E" w:rsidRPr="00436AD3" w:rsidRDefault="006F5A8E" w:rsidP="000F105B">
            <w:pPr>
              <w:spacing w:line="360" w:lineRule="auto"/>
              <w:ind w:firstLine="307"/>
              <w:jc w:val="left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1 йил</w:t>
            </w:r>
          </w:p>
        </w:tc>
      </w:tr>
      <w:tr w:rsidR="006F5A8E" w:rsidRPr="00436AD3" w:rsidTr="000F105B">
        <w:tc>
          <w:tcPr>
            <w:tcW w:w="2160" w:type="dxa"/>
          </w:tcPr>
          <w:p w:rsidR="006F5A8E" w:rsidRPr="00436AD3" w:rsidRDefault="006F5A8E" w:rsidP="000F105B">
            <w:pPr>
              <w:spacing w:line="360" w:lineRule="auto"/>
              <w:ind w:firstLine="72"/>
              <w:jc w:val="left"/>
              <w:rPr>
                <w:rFonts w:ascii="BalticaUzbek" w:hAnsi="BalticaUzbek"/>
                <w:lang w:val="en-US"/>
              </w:rPr>
            </w:pPr>
            <w:r w:rsidRPr="00436AD3">
              <w:rPr>
                <w:rFonts w:ascii="BalticaUzbek" w:hAnsi="BalticaUzbek"/>
                <w:lang w:val="en-US"/>
              </w:rPr>
              <w:t>Maytag</w:t>
            </w:r>
          </w:p>
        </w:tc>
        <w:tc>
          <w:tcPr>
            <w:tcW w:w="1260" w:type="dxa"/>
          </w:tcPr>
          <w:p w:rsidR="006F5A8E" w:rsidRPr="00436AD3" w:rsidRDefault="006F5A8E" w:rsidP="000F105B">
            <w:pPr>
              <w:spacing w:line="360" w:lineRule="auto"/>
              <w:ind w:firstLine="252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1 йил</w:t>
            </w:r>
          </w:p>
        </w:tc>
        <w:tc>
          <w:tcPr>
            <w:tcW w:w="1440" w:type="dxa"/>
          </w:tcPr>
          <w:p w:rsidR="006F5A8E" w:rsidRPr="00436AD3" w:rsidRDefault="006F5A8E" w:rsidP="000F105B">
            <w:pPr>
              <w:spacing w:line="360" w:lineRule="auto"/>
              <w:ind w:firstLine="310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10 йил</w:t>
            </w:r>
          </w:p>
        </w:tc>
        <w:tc>
          <w:tcPr>
            <w:tcW w:w="1440" w:type="dxa"/>
          </w:tcPr>
          <w:p w:rsidR="006F5A8E" w:rsidRPr="00436AD3" w:rsidRDefault="006F5A8E" w:rsidP="000F105B">
            <w:pPr>
              <w:spacing w:line="360" w:lineRule="auto"/>
              <w:ind w:firstLine="288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1 йил</w:t>
            </w:r>
          </w:p>
        </w:tc>
        <w:tc>
          <w:tcPr>
            <w:tcW w:w="1260" w:type="dxa"/>
          </w:tcPr>
          <w:p w:rsidR="006F5A8E" w:rsidRPr="00436AD3" w:rsidRDefault="006F5A8E" w:rsidP="000F105B">
            <w:pPr>
              <w:spacing w:line="360" w:lineRule="auto"/>
              <w:ind w:firstLine="307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2 йил</w:t>
            </w:r>
          </w:p>
        </w:tc>
        <w:tc>
          <w:tcPr>
            <w:tcW w:w="5379" w:type="dxa"/>
          </w:tcPr>
          <w:p w:rsidR="006F5A8E" w:rsidRPr="00436AD3" w:rsidRDefault="006F5A8E" w:rsidP="000F105B">
            <w:pPr>
              <w:spacing w:line="360" w:lineRule="auto"/>
              <w:ind w:firstLine="307"/>
              <w:jc w:val="left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5 йил</w:t>
            </w:r>
          </w:p>
        </w:tc>
      </w:tr>
      <w:tr w:rsidR="006F5A8E" w:rsidRPr="00436AD3" w:rsidTr="000F105B">
        <w:tc>
          <w:tcPr>
            <w:tcW w:w="2160" w:type="dxa"/>
          </w:tcPr>
          <w:p w:rsidR="006F5A8E" w:rsidRPr="00436AD3" w:rsidRDefault="006F5A8E" w:rsidP="000F105B">
            <w:pPr>
              <w:spacing w:line="360" w:lineRule="auto"/>
              <w:ind w:firstLine="72"/>
              <w:jc w:val="left"/>
              <w:rPr>
                <w:rFonts w:ascii="BalticaUzbek" w:hAnsi="BalticaUzbek"/>
                <w:lang w:val="en-US"/>
              </w:rPr>
            </w:pPr>
            <w:r w:rsidRPr="00436AD3">
              <w:rPr>
                <w:rFonts w:ascii="BalticaUzbek" w:hAnsi="BalticaUzbek"/>
                <w:lang w:val="en-US"/>
              </w:rPr>
              <w:t>Wirlpool</w:t>
            </w:r>
          </w:p>
        </w:tc>
        <w:tc>
          <w:tcPr>
            <w:tcW w:w="1260" w:type="dxa"/>
          </w:tcPr>
          <w:p w:rsidR="006F5A8E" w:rsidRPr="00436AD3" w:rsidRDefault="006F5A8E" w:rsidP="000F105B">
            <w:pPr>
              <w:spacing w:line="360" w:lineRule="auto"/>
              <w:ind w:firstLine="252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1 йил</w:t>
            </w:r>
          </w:p>
        </w:tc>
        <w:tc>
          <w:tcPr>
            <w:tcW w:w="1440" w:type="dxa"/>
          </w:tcPr>
          <w:p w:rsidR="006F5A8E" w:rsidRPr="00436AD3" w:rsidRDefault="006F5A8E" w:rsidP="000F105B">
            <w:pPr>
              <w:spacing w:line="360" w:lineRule="auto"/>
              <w:ind w:firstLine="310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5 йил</w:t>
            </w:r>
          </w:p>
        </w:tc>
        <w:tc>
          <w:tcPr>
            <w:tcW w:w="1440" w:type="dxa"/>
          </w:tcPr>
          <w:p w:rsidR="006F5A8E" w:rsidRPr="00436AD3" w:rsidRDefault="006F5A8E" w:rsidP="000F105B">
            <w:pPr>
              <w:spacing w:line="360" w:lineRule="auto"/>
              <w:ind w:firstLine="288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1 йил</w:t>
            </w:r>
          </w:p>
        </w:tc>
        <w:tc>
          <w:tcPr>
            <w:tcW w:w="1260" w:type="dxa"/>
          </w:tcPr>
          <w:p w:rsidR="006F5A8E" w:rsidRPr="00436AD3" w:rsidRDefault="006F5A8E" w:rsidP="000F105B">
            <w:pPr>
              <w:spacing w:line="360" w:lineRule="auto"/>
              <w:ind w:firstLine="307"/>
              <w:jc w:val="center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1 йил</w:t>
            </w:r>
          </w:p>
        </w:tc>
        <w:tc>
          <w:tcPr>
            <w:tcW w:w="5379" w:type="dxa"/>
          </w:tcPr>
          <w:p w:rsidR="006F5A8E" w:rsidRPr="00436AD3" w:rsidRDefault="006F5A8E" w:rsidP="000F105B">
            <w:pPr>
              <w:spacing w:line="360" w:lineRule="auto"/>
              <w:ind w:firstLine="307"/>
              <w:jc w:val="left"/>
              <w:rPr>
                <w:rFonts w:ascii="BalticaUzbek" w:hAnsi="BalticaUzbek"/>
                <w:b/>
              </w:rPr>
            </w:pPr>
            <w:r w:rsidRPr="00436AD3">
              <w:rPr>
                <w:rFonts w:ascii="BalticaUzbek" w:hAnsi="BalticaUzbek"/>
              </w:rPr>
              <w:t>1 йил</w:t>
            </w:r>
          </w:p>
        </w:tc>
      </w:tr>
    </w:tbl>
    <w:p w:rsidR="006F5A8E" w:rsidRPr="00436AD3" w:rsidRDefault="006F5A8E" w:rsidP="006F5A8E">
      <w:pPr>
        <w:spacing w:line="360" w:lineRule="auto"/>
        <w:ind w:firstLine="708"/>
        <w:rPr>
          <w:rFonts w:ascii="BalticaUzbek" w:hAnsi="BalticaUzbek"/>
        </w:rPr>
      </w:pPr>
      <w:r w:rsidRPr="00436AD3">
        <w:rPr>
          <w:rFonts w:ascii="BalticaUzbek" w:hAnsi="BalticaUzbek"/>
        </w:rPr>
        <w:t xml:space="preserve">Ушбу ахборотга асосланган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олда истеъмолчилар «</w:t>
      </w:r>
      <w:r w:rsidRPr="00436AD3">
        <w:rPr>
          <w:rFonts w:ascii="BalticaUzbek" w:hAnsi="BalticaUzbek"/>
          <w:lang w:val="en-US"/>
        </w:rPr>
        <w:t>Consumer</w:t>
      </w:r>
      <w:r w:rsidRPr="00436AD3"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  <w:lang w:val="en-US"/>
        </w:rPr>
        <w:t>Report</w:t>
      </w:r>
      <w:r w:rsidRPr="00436AD3">
        <w:rPr>
          <w:rFonts w:ascii="BalticaUzbek" w:hAnsi="BalticaUzbek"/>
        </w:rPr>
        <w:t>» журналига</w:t>
      </w:r>
      <w:r w:rsidRPr="00436AD3">
        <w:rPr>
          <w:rFonts w:ascii="BalticaUzbek" w:hAnsi="BalticaUzbek" w:cs="Bodo_uzb"/>
        </w:rPr>
        <w:t xml:space="preserve"> </w:t>
      </w:r>
      <w:r>
        <w:rPr>
          <w:rFonts w:ascii="BalticaUzbek" w:hAnsi="BalticaUzbek" w:cs="Bodo_uzb"/>
        </w:rPr>
        <w:t>қ</w:t>
      </w:r>
      <w:r w:rsidRPr="00436AD3">
        <w:rPr>
          <w:rFonts w:ascii="BalticaUzbek" w:hAnsi="BalticaUzbek"/>
        </w:rPr>
        <w:t>араганда умуман бош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 фикрга келишади. </w:t>
      </w:r>
      <w:r w:rsidRPr="00436AD3">
        <w:rPr>
          <w:rFonts w:ascii="BalticaUzbek" w:hAnsi="BalticaUzbek"/>
          <w:lang w:val="en-US"/>
        </w:rPr>
        <w:t>Wirlpool</w:t>
      </w:r>
      <w:r w:rsidRPr="00436AD3">
        <w:rPr>
          <w:rFonts w:ascii="BalticaUzbek" w:hAnsi="BalticaUzbek"/>
        </w:rPr>
        <w:t xml:space="preserve"> кучсиз сигнал о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ибатида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п сотиш хажмини й</w:t>
      </w:r>
      <w:r>
        <w:rPr>
          <w:rFonts w:ascii="BalticaUzbek" w:hAnsi="BalticaUzbek"/>
        </w:rPr>
        <w:t>ўқ</w:t>
      </w:r>
      <w:r w:rsidRPr="00436AD3">
        <w:rPr>
          <w:rFonts w:ascii="BalticaUzbek" w:hAnsi="BalticaUzbek"/>
        </w:rPr>
        <w:t xml:space="preserve">отишини тасаввур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илиши мумкин. </w:t>
      </w:r>
    </w:p>
    <w:p w:rsidR="006F5A8E" w:rsidRPr="00436AD3" w:rsidRDefault="006F5A8E" w:rsidP="006F5A8E">
      <w:pPr>
        <w:spacing w:line="360" w:lineRule="auto"/>
        <w:ind w:firstLine="708"/>
        <w:rPr>
          <w:rFonts w:ascii="BalticaUzbek" w:hAnsi="BalticaUzbek"/>
        </w:rPr>
      </w:pPr>
      <w:r w:rsidRPr="00436AD3">
        <w:rPr>
          <w:rFonts w:ascii="BalticaUzbek" w:hAnsi="BalticaUzbek"/>
        </w:rPr>
        <w:t>Истеъмолчининг ма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сулот сифати ту</w:t>
      </w:r>
      <w:r>
        <w:rPr>
          <w:rFonts w:ascii="BalticaUzbek" w:hAnsi="BalticaUzbek"/>
        </w:rPr>
        <w:t>ғ</w:t>
      </w:r>
      <w:r w:rsidRPr="00436AD3">
        <w:rPr>
          <w:rFonts w:ascii="BalticaUzbek" w:hAnsi="BalticaUzbek"/>
        </w:rPr>
        <w:t>рисида фикр юритишда ишлатадиган сигналнинг яна бош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 бир типи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либ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о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исобланади. Жуда арзон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лган атир-упаларни ишлаб чи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арадиган линияни ишга туширган косметика фирмасининг тажрибасини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риб чи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амиз. Атир-упалар савдоси амалда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лмади ва линия бозордан чи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арилди. Биро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 бир оз ва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тдан кейин ушбу линияни ю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ори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ода ишга туширишганда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>ма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сулотлар сотила бошлади. Нима учун бундай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 юз берди? Чунки истеъмолчилар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они сифат т</w:t>
      </w:r>
      <w:r>
        <w:rPr>
          <w:rFonts w:ascii="BalticaUzbek" w:hAnsi="BalticaUzbek"/>
        </w:rPr>
        <w:t>ўғ</w:t>
      </w:r>
      <w:r w:rsidRPr="00436AD3">
        <w:rPr>
          <w:rFonts w:ascii="BalticaUzbek" w:hAnsi="BalticaUzbek"/>
        </w:rPr>
        <w:t xml:space="preserve">рисидаги сигнал сифатида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илишди ва улар ёмон сифатли атир-упалардан фойдаланиб таваккал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илмо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чи эмаслар. Биро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 маълум бир холатларда истеъмолчиларда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 сифат билан уй</w:t>
      </w:r>
      <w:r>
        <w:rPr>
          <w:rFonts w:ascii="BalticaUzbek" w:hAnsi="BalticaUzbek"/>
        </w:rPr>
        <w:t>ғ</w:t>
      </w:r>
      <w:r w:rsidRPr="00436AD3">
        <w:rPr>
          <w:rFonts w:ascii="BalticaUzbek" w:hAnsi="BalticaUzbek"/>
        </w:rPr>
        <w:t>унлашмайди. Шуни таъкидлаш лозимки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о-сифат ало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асини англаб етган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 xml:space="preserve">истеъмолчилар учун жуда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иммат таклифлар устунликка эга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лади. Лекин бундай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илиш 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з ма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сулотларини арзон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ода таклиф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илувчилар учун максадга мувофи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 эмасдир. Бундай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олда ма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сулотларни арзон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ода сотувчи ра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обатчиларнинг вазифаси истеъмолчининг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ога сифат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рсаткичи сифатида ишонч билан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арашини й</w:t>
      </w:r>
      <w:r>
        <w:rPr>
          <w:rFonts w:ascii="BalticaUzbek" w:hAnsi="BalticaUzbek"/>
        </w:rPr>
        <w:t>ўқ</w:t>
      </w:r>
      <w:r w:rsidRPr="00436AD3">
        <w:rPr>
          <w:rFonts w:ascii="BalticaUzbek" w:hAnsi="BalticaUzbek"/>
        </w:rPr>
        <w:t>отишдир.</w:t>
      </w:r>
    </w:p>
    <w:p w:rsidR="006F5A8E" w:rsidRPr="00436AD3" w:rsidRDefault="006F5A8E" w:rsidP="006F5A8E">
      <w:pPr>
        <w:spacing w:line="360" w:lineRule="auto"/>
        <w:jc w:val="center"/>
        <w:rPr>
          <w:rFonts w:ascii="BalticaUzbek" w:hAnsi="BalticaUzbek"/>
          <w:b/>
        </w:rPr>
      </w:pPr>
    </w:p>
    <w:p w:rsidR="006F5A8E" w:rsidRPr="00436AD3" w:rsidRDefault="006F5A8E" w:rsidP="006F5A8E">
      <w:pPr>
        <w:spacing w:line="360" w:lineRule="auto"/>
        <w:jc w:val="center"/>
        <w:rPr>
          <w:rFonts w:ascii="BalticaUzbek" w:hAnsi="BalticaUzbek"/>
          <w:b/>
        </w:rPr>
      </w:pPr>
      <w:r w:rsidRPr="00436AD3">
        <w:rPr>
          <w:rFonts w:ascii="BalticaUzbek" w:hAnsi="BalticaUzbek"/>
          <w:b/>
        </w:rPr>
        <w:t>3.</w:t>
      </w:r>
      <w:r>
        <w:rPr>
          <w:rFonts w:ascii="BalticaUzbek" w:hAnsi="BalticaUzbek"/>
          <w:b/>
        </w:rPr>
        <w:t>қ</w:t>
      </w:r>
      <w:r w:rsidRPr="00436AD3">
        <w:rPr>
          <w:rFonts w:ascii="BalticaUzbek" w:hAnsi="BalticaUzbek"/>
          <w:b/>
        </w:rPr>
        <w:t xml:space="preserve">арор </w:t>
      </w:r>
      <w:r>
        <w:rPr>
          <w:rFonts w:ascii="BalticaUzbek" w:hAnsi="BalticaUzbek"/>
          <w:b/>
        </w:rPr>
        <w:t>қ</w:t>
      </w:r>
      <w:r w:rsidRPr="00436AD3">
        <w:rPr>
          <w:rFonts w:ascii="BalticaUzbek" w:hAnsi="BalticaUzbek"/>
          <w:b/>
        </w:rPr>
        <w:t>оидасини танлаш.</w:t>
      </w:r>
    </w:p>
    <w:p w:rsidR="006F5A8E" w:rsidRPr="00436AD3" w:rsidRDefault="006F5A8E" w:rsidP="006F5A8E">
      <w:pPr>
        <w:spacing w:line="360" w:lineRule="auto"/>
        <w:ind w:firstLine="708"/>
        <w:rPr>
          <w:rFonts w:ascii="BalticaUzbek" w:hAnsi="BalticaUzbek"/>
        </w:rPr>
      </w:pPr>
      <w:r w:rsidRPr="00436AD3">
        <w:rPr>
          <w:rFonts w:ascii="BalticaUzbek" w:hAnsi="BalticaUzbek"/>
        </w:rPr>
        <w:t>Харид олдидан вариантларни танлаш жараёнининг сунгги элементи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либ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оидаси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исобланади.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оидаси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 xml:space="preserve">истеъмолчи томонидан сунгги танловни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илишдаги стратегияни англатади.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оидалари диапозони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>кам ва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т сарфларига эга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лган соддалаштирилган жараёнлардан тортиб жуда мураккаб ва ме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нат талаб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иладиган сай-харакатлар билан бо</w:t>
      </w:r>
      <w:r>
        <w:rPr>
          <w:rFonts w:ascii="BalticaUzbek" w:hAnsi="BalticaUzbek"/>
        </w:rPr>
        <w:t>ғ</w:t>
      </w:r>
      <w:r w:rsidRPr="00436AD3">
        <w:rPr>
          <w:rFonts w:ascii="BalticaUzbek" w:hAnsi="BalticaUzbek"/>
        </w:rPr>
        <w:t>ли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лган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 xml:space="preserve">жараёнларлар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исобланади. </w:t>
      </w:r>
    </w:p>
    <w:p w:rsidR="006F5A8E" w:rsidRPr="00436AD3" w:rsidRDefault="006F5A8E" w:rsidP="006F5A8E">
      <w:pPr>
        <w:spacing w:line="360" w:lineRule="auto"/>
        <w:ind w:firstLine="708"/>
        <w:rPr>
          <w:rFonts w:ascii="BalticaUzbek" w:hAnsi="BalticaUzbek"/>
        </w:rPr>
      </w:pPr>
      <w:r w:rsidRPr="00436AD3">
        <w:rPr>
          <w:rFonts w:ascii="BalticaUzbek" w:hAnsi="BalticaUzbek"/>
        </w:rPr>
        <w:t xml:space="preserve">Кундалик (оддий) танловда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оидаси жуда оддийдир: «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тган йили харид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илган маркани яна сотиб оламан». Танлов хар доимгидай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лмаган та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дирда хам истеъмолчи соддалаштирилган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оидаларини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илиши мумкин, масалан: «Энг арзонини харид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иламан» ёки «Эрим яхши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радиган маркани харид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иламан». Бу холат шунинг учун пайдо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ладики, истеъмолчи доимо ушбу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арорни амалга ошириш учун зарур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лган унда мавжуд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лган ва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т ва сай-харакат ми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дори билан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 xml:space="preserve">«энг яхши» маркани харид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илиш истаги орасида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лади.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пчилик 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олларда истеъмолчилар минимал ва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т сарфлари ва сай-харакатлари шароитида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они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арли натижа берувчи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оидаларга амал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илишади. Бундай соддалаштирилган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оидалар, му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имлиги ёки манфаатдорлиги даражаси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йича нисбатан паст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лган такрорланадиган товар танлови учун </w:t>
      </w:r>
      <w:r>
        <w:rPr>
          <w:rFonts w:ascii="BalticaUzbek" w:hAnsi="BalticaUzbek"/>
        </w:rPr>
        <w:t>қў</w:t>
      </w:r>
      <w:r w:rsidRPr="00436AD3">
        <w:rPr>
          <w:rFonts w:ascii="BalticaUzbek" w:hAnsi="BalticaUzbek"/>
        </w:rPr>
        <w:t xml:space="preserve">лланилади. </w:t>
      </w:r>
    </w:p>
    <w:p w:rsidR="006F5A8E" w:rsidRPr="00436AD3" w:rsidRDefault="006F5A8E" w:rsidP="006F5A8E">
      <w:pPr>
        <w:spacing w:line="360" w:lineRule="auto"/>
        <w:ind w:firstLine="708"/>
        <w:rPr>
          <w:rFonts w:ascii="BalticaUzbek" w:hAnsi="BalticaUzbek"/>
          <w:lang w:val="uz-Cyrl-UZ"/>
        </w:rPr>
      </w:pP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арорларнинг компенсация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илинмайдиган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оидалари буюмнинг кучсиз томонлари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 xml:space="preserve">унинг кучли томонлари билан компенсация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илинмаслиги билан тавсифланади. Ушбу холатни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уру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 нонушталар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>мисолида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риб чи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амиз. Ишлаб чи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арувчилар истеъмолчиларнинг со</w:t>
      </w:r>
      <w:r>
        <w:rPr>
          <w:rFonts w:ascii="BalticaUzbek" w:hAnsi="BalticaUzbek"/>
        </w:rPr>
        <w:t>ғ</w:t>
      </w:r>
      <w:r w:rsidRPr="00436AD3">
        <w:rPr>
          <w:rFonts w:ascii="BalticaUzbek" w:hAnsi="BalticaUzbek"/>
        </w:rPr>
        <w:t>лом ов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ат харид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илиш хохишига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араб, ма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сулотлардаги туз ва ё</w:t>
      </w:r>
      <w:r>
        <w:rPr>
          <w:rFonts w:ascii="BalticaUzbek" w:hAnsi="BalticaUzbek"/>
        </w:rPr>
        <w:t>ғ</w:t>
      </w:r>
      <w:r w:rsidRPr="00436AD3">
        <w:rPr>
          <w:rFonts w:ascii="BalticaUzbek" w:hAnsi="BalticaUzbek"/>
        </w:rPr>
        <w:t xml:space="preserve"> ми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дорини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 xml:space="preserve">камайтиришади. Агар ушбу </w:t>
      </w:r>
      <w:r>
        <w:rPr>
          <w:rFonts w:ascii="BalticaUzbek" w:hAnsi="BalticaUzbek"/>
        </w:rPr>
        <w:t>қў</w:t>
      </w:r>
      <w:r w:rsidRPr="00436AD3">
        <w:rPr>
          <w:rFonts w:ascii="BalticaUzbek" w:hAnsi="BalticaUzbek"/>
        </w:rPr>
        <w:t>шимчалар жуда кам ми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дорда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 xml:space="preserve">лса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уру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 нонушталарнинг таъми ёмонлашади. Модификациялашган ма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сулот озу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авий хоссалари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йича устун турсада, бу холат таъмнинг камчилигини т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лдира олмайди.</w:t>
      </w:r>
    </w:p>
    <w:p w:rsidR="006F5A8E" w:rsidRPr="00436AD3" w:rsidRDefault="006F5A8E" w:rsidP="006F5A8E">
      <w:pPr>
        <w:spacing w:line="360" w:lineRule="auto"/>
        <w:ind w:firstLine="708"/>
        <w:rPr>
          <w:rFonts w:ascii="BalticaUzbek" w:hAnsi="BalticaUzbek"/>
        </w:rPr>
      </w:pPr>
      <w:r>
        <w:rPr>
          <w:rFonts w:ascii="BalticaUzbek" w:hAnsi="BalticaUzbek"/>
          <w:lang w:val="uz-Cyrl-UZ"/>
        </w:rPr>
        <w:lastRenderedPageBreak/>
        <w:t>қ</w:t>
      </w:r>
      <w:r w:rsidRPr="00436AD3">
        <w:rPr>
          <w:rFonts w:ascii="BalticaUzbek" w:hAnsi="BalticaUzbek"/>
          <w:lang w:val="uz-Cyrl-UZ"/>
        </w:rPr>
        <w:t xml:space="preserve">арорларнинг компенсация </w:t>
      </w:r>
      <w:r>
        <w:rPr>
          <w:rFonts w:ascii="BalticaUzbek" w:hAnsi="BalticaUzbek"/>
          <w:lang w:val="uz-Cyrl-UZ"/>
        </w:rPr>
        <w:t>қ</w:t>
      </w:r>
      <w:r w:rsidRPr="00436AD3">
        <w:rPr>
          <w:rFonts w:ascii="BalticaUzbek" w:hAnsi="BalticaUzbek"/>
          <w:lang w:val="uz-Cyrl-UZ"/>
        </w:rPr>
        <w:t xml:space="preserve">илинмайдиган </w:t>
      </w:r>
      <w:r>
        <w:rPr>
          <w:rFonts w:ascii="BalticaUzbek" w:hAnsi="BalticaUzbek"/>
          <w:lang w:val="uz-Cyrl-UZ"/>
        </w:rPr>
        <w:t>қ</w:t>
      </w:r>
      <w:r w:rsidRPr="00436AD3">
        <w:rPr>
          <w:rFonts w:ascii="BalticaUzbek" w:hAnsi="BalticaUzbek"/>
          <w:lang w:val="uz-Cyrl-UZ"/>
        </w:rPr>
        <w:t>оидаларининг уч типии мавжуддир: лексикографик, мустасно (жи</w:t>
      </w:r>
      <w:r>
        <w:rPr>
          <w:rFonts w:ascii="BalticaUzbek" w:hAnsi="BalticaUzbek"/>
          <w:lang w:val="uz-Cyrl-UZ"/>
        </w:rPr>
        <w:t>ҳ</w:t>
      </w:r>
      <w:r w:rsidRPr="00436AD3">
        <w:rPr>
          <w:rFonts w:ascii="BalticaUzbek" w:hAnsi="BalticaUzbek"/>
          <w:lang w:val="uz-Cyrl-UZ"/>
        </w:rPr>
        <w:t>атларни камайтириш, аралаш тип.</w:t>
      </w:r>
    </w:p>
    <w:p w:rsidR="006F5A8E" w:rsidRPr="00436AD3" w:rsidRDefault="006F5A8E" w:rsidP="006F5A8E">
      <w:pPr>
        <w:spacing w:line="360" w:lineRule="auto"/>
        <w:ind w:firstLine="708"/>
        <w:rPr>
          <w:rFonts w:ascii="BalticaUzbek" w:hAnsi="BalticaUzbek"/>
        </w:rPr>
      </w:pPr>
      <w:r w:rsidRPr="00436AD3">
        <w:rPr>
          <w:rFonts w:ascii="BalticaUzbek" w:hAnsi="BalticaUzbek"/>
        </w:rPr>
        <w:t xml:space="preserve">Лексикографик усулда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арорлар дастлаб маркаларнинг энг му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им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рсаткичлари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йича та</w:t>
      </w:r>
      <w:r>
        <w:rPr>
          <w:rFonts w:ascii="BalticaUzbek" w:hAnsi="BalticaUzbek"/>
        </w:rPr>
        <w:t>ққ</w:t>
      </w:r>
      <w:r w:rsidRPr="00436AD3">
        <w:rPr>
          <w:rFonts w:ascii="BalticaUzbek" w:hAnsi="BalticaUzbek"/>
        </w:rPr>
        <w:t>осланади. Агар бирор бир марка ушбу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рсаткич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рсаткич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йича энг яхши деб топилса, бу танлаб олинади. Агар икки ёки ундан орти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 марка бир хил деб топилса, улар бош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 бир му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им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рсаткич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йича та</w:t>
      </w:r>
      <w:r>
        <w:rPr>
          <w:rFonts w:ascii="BalticaUzbek" w:hAnsi="BalticaUzbek"/>
        </w:rPr>
        <w:t>ққ</w:t>
      </w:r>
      <w:r w:rsidRPr="00436AD3">
        <w:rPr>
          <w:rFonts w:ascii="BalticaUzbek" w:hAnsi="BalticaUzbek"/>
        </w:rPr>
        <w:t>осланадилар. Бу жараён улар орасидаги ало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 узилмагунича давом этади.</w:t>
      </w:r>
    </w:p>
    <w:p w:rsidR="006F5A8E" w:rsidRDefault="006F5A8E" w:rsidP="006F5A8E">
      <w:pPr>
        <w:spacing w:line="360" w:lineRule="auto"/>
        <w:ind w:firstLine="708"/>
        <w:rPr>
          <w:rFonts w:ascii="BalticaUzbek" w:hAnsi="BalticaUzbek"/>
        </w:rPr>
      </w:pPr>
      <w:r w:rsidRPr="00436AD3">
        <w:rPr>
          <w:rFonts w:ascii="BalticaUzbek" w:hAnsi="BalticaUzbek"/>
        </w:rPr>
        <w:t>М</w:t>
      </w:r>
      <w:r w:rsidRPr="00436AD3">
        <w:rPr>
          <w:rFonts w:ascii="BalticaUzbek" w:hAnsi="BalticaUzbek"/>
          <w:lang w:val="uz-Cyrl-UZ"/>
        </w:rPr>
        <w:t>устасно (жи</w:t>
      </w:r>
      <w:r>
        <w:rPr>
          <w:rFonts w:ascii="BalticaUzbek" w:hAnsi="BalticaUzbek"/>
          <w:lang w:val="uz-Cyrl-UZ"/>
        </w:rPr>
        <w:t>ҳ</w:t>
      </w:r>
      <w:r w:rsidRPr="00436AD3">
        <w:rPr>
          <w:rFonts w:ascii="BalticaUzbek" w:hAnsi="BalticaUzbek"/>
          <w:lang w:val="uz-Cyrl-UZ"/>
        </w:rPr>
        <w:t>атларни камайтириш</w:t>
      </w:r>
      <w:r w:rsidRPr="00436AD3">
        <w:rPr>
          <w:rFonts w:ascii="BalticaUzbek" w:hAnsi="BalticaUzbek"/>
        </w:rPr>
        <w:t>) усулининг лексикографика усули билан я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ин томонлари мавжуддир. Маркалар дастлаб энг му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им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рсаткичлар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йича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оланадилар. Бу усулда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>истеъмолчи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 xml:space="preserve">истеъмолчи ниманидир олиб ташлайди. Масалан, истеъмолчи «2$ дан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иммат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лмасин» ёки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>«Мазали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лиши шарт» деб т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си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 </w:t>
      </w:r>
      <w:r>
        <w:rPr>
          <w:rFonts w:ascii="BalticaUzbek" w:hAnsi="BalticaUzbek"/>
        </w:rPr>
        <w:t>қў</w:t>
      </w:r>
      <w:r w:rsidRPr="00436AD3">
        <w:rPr>
          <w:rFonts w:ascii="BalticaUzbek" w:hAnsi="BalticaUzbek"/>
        </w:rPr>
        <w:t>яди</w:t>
      </w:r>
      <w:r>
        <w:rPr>
          <w:rFonts w:ascii="BalticaUzbek" w:hAnsi="BalticaUzbek"/>
        </w:rPr>
        <w:t>.</w:t>
      </w:r>
    </w:p>
    <w:p w:rsidR="006F5A8E" w:rsidRPr="00436AD3" w:rsidRDefault="006F5A8E" w:rsidP="006F5A8E">
      <w:pPr>
        <w:spacing w:line="360" w:lineRule="auto"/>
        <w:ind w:firstLine="708"/>
        <w:rPr>
          <w:rFonts w:ascii="BalticaUzbek" w:hAnsi="BalticaUzbek"/>
        </w:rPr>
      </w:pPr>
      <w:r w:rsidRPr="00436AD3">
        <w:rPr>
          <w:rFonts w:ascii="BalticaUzbek" w:hAnsi="BalticaUzbek"/>
        </w:rPr>
        <w:t xml:space="preserve">Лексикографик усулда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арорлар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илиш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оидаларини – жадвал асосида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риб чи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иш мумкин.</w:t>
      </w:r>
    </w:p>
    <w:p w:rsidR="006F5A8E" w:rsidRDefault="006F5A8E" w:rsidP="006F5A8E">
      <w:pPr>
        <w:spacing w:line="360" w:lineRule="auto"/>
        <w:ind w:firstLine="708"/>
        <w:jc w:val="right"/>
        <w:rPr>
          <w:rFonts w:ascii="BalticaUzbek" w:hAnsi="BalticaUzbek"/>
        </w:rPr>
      </w:pPr>
    </w:p>
    <w:p w:rsidR="006F5A8E" w:rsidRDefault="006F5A8E" w:rsidP="006F5A8E">
      <w:pPr>
        <w:spacing w:line="360" w:lineRule="auto"/>
        <w:ind w:firstLine="708"/>
        <w:jc w:val="right"/>
        <w:rPr>
          <w:rFonts w:ascii="BalticaUzbek" w:hAnsi="BalticaUzbek"/>
        </w:rPr>
      </w:pPr>
    </w:p>
    <w:p w:rsidR="006F5A8E" w:rsidRDefault="006F5A8E" w:rsidP="006F5A8E">
      <w:pPr>
        <w:spacing w:line="360" w:lineRule="auto"/>
        <w:ind w:firstLine="708"/>
        <w:jc w:val="right"/>
        <w:rPr>
          <w:rFonts w:ascii="BalticaUzbek" w:hAnsi="BalticaUzbek"/>
        </w:rPr>
      </w:pPr>
    </w:p>
    <w:p w:rsidR="006F5A8E" w:rsidRPr="00436AD3" w:rsidRDefault="006F5A8E" w:rsidP="006F5A8E">
      <w:pPr>
        <w:spacing w:line="360" w:lineRule="auto"/>
        <w:ind w:firstLine="708"/>
        <w:jc w:val="right"/>
        <w:rPr>
          <w:rFonts w:ascii="BalticaUzbek" w:hAnsi="BalticaUzbek"/>
        </w:rPr>
      </w:pPr>
      <w:r w:rsidRPr="00436AD3">
        <w:rPr>
          <w:rFonts w:ascii="BalticaUzbek" w:hAnsi="BalticaUzbek"/>
        </w:rPr>
        <w:t>- жадвал.</w:t>
      </w:r>
    </w:p>
    <w:p w:rsidR="006F5A8E" w:rsidRPr="00436AD3" w:rsidRDefault="006F5A8E" w:rsidP="006F5A8E">
      <w:pPr>
        <w:spacing w:line="360" w:lineRule="auto"/>
        <w:ind w:firstLine="708"/>
        <w:rPr>
          <w:rFonts w:ascii="BalticaUzbek" w:hAnsi="BalticaUzbek"/>
        </w:rPr>
      </w:pPr>
      <w:r w:rsidRPr="00436AD3">
        <w:rPr>
          <w:rFonts w:ascii="BalticaUzbek" w:hAnsi="BalticaUzbek"/>
        </w:rPr>
        <w:t xml:space="preserve">Лексикографик усулда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арорлар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илиш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оидалари. </w:t>
      </w:r>
    </w:p>
    <w:tbl>
      <w:tblPr>
        <w:tblStyle w:val="a3"/>
        <w:tblW w:w="9720" w:type="dxa"/>
        <w:tblInd w:w="288" w:type="dxa"/>
        <w:tblLayout w:type="fixed"/>
        <w:tblLook w:val="01E0"/>
      </w:tblPr>
      <w:tblGrid>
        <w:gridCol w:w="1620"/>
        <w:gridCol w:w="1620"/>
        <w:gridCol w:w="1620"/>
        <w:gridCol w:w="1620"/>
        <w:gridCol w:w="1620"/>
        <w:gridCol w:w="1620"/>
      </w:tblGrid>
      <w:tr w:rsidR="006F5A8E" w:rsidRPr="00436AD3" w:rsidTr="000F105B"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72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К</w:t>
            </w:r>
            <w:r>
              <w:rPr>
                <w:rFonts w:ascii="BalticaUzbek" w:hAnsi="BalticaUzbek"/>
                <w:sz w:val="26"/>
                <w:szCs w:val="26"/>
              </w:rPr>
              <w:t>ў</w:t>
            </w:r>
            <w:r w:rsidRPr="00436AD3">
              <w:rPr>
                <w:rFonts w:ascii="BalticaUzbek" w:hAnsi="BalticaUzbek"/>
                <w:sz w:val="26"/>
                <w:szCs w:val="26"/>
              </w:rPr>
              <w:t>рсаткич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К</w:t>
            </w:r>
            <w:r>
              <w:rPr>
                <w:rFonts w:ascii="BalticaUzbek" w:hAnsi="BalticaUzbek"/>
                <w:sz w:val="26"/>
                <w:szCs w:val="26"/>
              </w:rPr>
              <w:t>ў</w:t>
            </w:r>
            <w:r w:rsidRPr="00436AD3">
              <w:rPr>
                <w:rFonts w:ascii="BalticaUzbek" w:hAnsi="BalticaUzbek"/>
                <w:sz w:val="26"/>
                <w:szCs w:val="26"/>
              </w:rPr>
              <w:t>рсаткич-нинг му</w:t>
            </w:r>
            <w:r>
              <w:rPr>
                <w:rFonts w:ascii="BalticaUzbek" w:hAnsi="BalticaUzbek"/>
                <w:sz w:val="26"/>
                <w:szCs w:val="26"/>
              </w:rPr>
              <w:t>ҳ</w:t>
            </w:r>
            <w:r w:rsidRPr="00436AD3">
              <w:rPr>
                <w:rFonts w:ascii="BalticaUzbek" w:hAnsi="BalticaUzbek"/>
                <w:sz w:val="26"/>
                <w:szCs w:val="26"/>
              </w:rPr>
              <w:t>имли</w:t>
            </w:r>
            <w:r>
              <w:rPr>
                <w:rFonts w:ascii="BalticaUzbek" w:hAnsi="BalticaUzbek"/>
                <w:sz w:val="26"/>
                <w:szCs w:val="26"/>
              </w:rPr>
              <w:t>-</w:t>
            </w:r>
            <w:r w:rsidRPr="00436AD3">
              <w:rPr>
                <w:rFonts w:ascii="BalticaUzbek" w:hAnsi="BalticaUzbek"/>
                <w:sz w:val="26"/>
                <w:szCs w:val="26"/>
              </w:rPr>
              <w:t>лик дара</w:t>
            </w:r>
            <w:r>
              <w:rPr>
                <w:rFonts w:ascii="BalticaUzbek" w:hAnsi="BalticaUzbek"/>
                <w:sz w:val="26"/>
                <w:szCs w:val="26"/>
              </w:rPr>
              <w:t>-</w:t>
            </w:r>
            <w:r w:rsidRPr="00436AD3">
              <w:rPr>
                <w:rFonts w:ascii="BalticaUzbek" w:hAnsi="BalticaUzbek"/>
                <w:sz w:val="26"/>
                <w:szCs w:val="26"/>
              </w:rPr>
              <w:t>жаси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72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А маркаси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Б маркаси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В маркаси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Г маркаси</w:t>
            </w:r>
          </w:p>
        </w:tc>
      </w:tr>
      <w:tr w:rsidR="006F5A8E" w:rsidRPr="00436AD3" w:rsidTr="000F105B"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72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Таъми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jc w:val="center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1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72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Аъло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Аъло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Жуда яхши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Аъло</w:t>
            </w:r>
          </w:p>
        </w:tc>
      </w:tr>
      <w:tr w:rsidR="006F5A8E" w:rsidRPr="00436AD3" w:rsidTr="000F105B"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72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Ба</w:t>
            </w:r>
            <w:r>
              <w:rPr>
                <w:rFonts w:ascii="BalticaUzbek" w:hAnsi="BalticaUzbek"/>
                <w:sz w:val="26"/>
                <w:szCs w:val="26"/>
              </w:rPr>
              <w:t>ҳ</w:t>
            </w:r>
            <w:r w:rsidRPr="00436AD3">
              <w:rPr>
                <w:rFonts w:ascii="BalticaUzbek" w:hAnsi="BalticaUzbek"/>
                <w:sz w:val="26"/>
                <w:szCs w:val="26"/>
              </w:rPr>
              <w:t>оси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jc w:val="center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2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72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Жуда яхши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Яхши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Аъло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>
              <w:rPr>
                <w:rFonts w:ascii="BalticaUzbek" w:hAnsi="BalticaUzbek"/>
                <w:sz w:val="26"/>
                <w:szCs w:val="26"/>
              </w:rPr>
              <w:t>қ</w:t>
            </w:r>
            <w:r w:rsidRPr="00436AD3">
              <w:rPr>
                <w:rFonts w:ascii="BalticaUzbek" w:hAnsi="BalticaUzbek"/>
                <w:sz w:val="26"/>
                <w:szCs w:val="26"/>
              </w:rPr>
              <w:t>они</w:t>
            </w:r>
            <w:r>
              <w:rPr>
                <w:rFonts w:ascii="BalticaUzbek" w:hAnsi="BalticaUzbek"/>
                <w:sz w:val="26"/>
                <w:szCs w:val="26"/>
              </w:rPr>
              <w:t>қ</w:t>
            </w:r>
            <w:r w:rsidRPr="00436AD3">
              <w:rPr>
                <w:rFonts w:ascii="BalticaUzbek" w:hAnsi="BalticaUzbek"/>
                <w:sz w:val="26"/>
                <w:szCs w:val="26"/>
              </w:rPr>
              <w:t>арли</w:t>
            </w:r>
          </w:p>
        </w:tc>
      </w:tr>
      <w:tr w:rsidR="006F5A8E" w:rsidRPr="00436AD3" w:rsidTr="000F105B"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72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Т</w:t>
            </w:r>
            <w:r>
              <w:rPr>
                <w:rFonts w:ascii="BalticaUzbek" w:hAnsi="BalticaUzbek"/>
                <w:sz w:val="26"/>
                <w:szCs w:val="26"/>
              </w:rPr>
              <w:t>ў</w:t>
            </w:r>
            <w:r w:rsidRPr="00436AD3">
              <w:rPr>
                <w:rFonts w:ascii="BalticaUzbek" w:hAnsi="BalticaUzbek"/>
                <w:sz w:val="26"/>
                <w:szCs w:val="26"/>
              </w:rPr>
              <w:t>йимли-лиги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jc w:val="center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3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72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Яхши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Яхши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Ёмон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Аъло</w:t>
            </w:r>
          </w:p>
        </w:tc>
      </w:tr>
      <w:tr w:rsidR="006F5A8E" w:rsidRPr="00436AD3" w:rsidTr="000F105B"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72"/>
              <w:rPr>
                <w:rFonts w:ascii="BalticaUzbek" w:hAnsi="BalticaUzbek"/>
                <w:sz w:val="26"/>
                <w:szCs w:val="26"/>
              </w:rPr>
            </w:pPr>
            <w:r>
              <w:rPr>
                <w:rFonts w:ascii="BalticaUzbek" w:hAnsi="BalticaUzbek"/>
                <w:sz w:val="26"/>
                <w:szCs w:val="26"/>
              </w:rPr>
              <w:t>қў</w:t>
            </w:r>
            <w:r w:rsidRPr="00436AD3">
              <w:rPr>
                <w:rFonts w:ascii="BalticaUzbek" w:hAnsi="BalticaUzbek"/>
                <w:sz w:val="26"/>
                <w:szCs w:val="26"/>
              </w:rPr>
              <w:t>лайли-</w:t>
            </w:r>
            <w:r w:rsidRPr="00436AD3">
              <w:rPr>
                <w:rFonts w:ascii="BalticaUzbek" w:hAnsi="BalticaUzbek"/>
                <w:sz w:val="26"/>
                <w:szCs w:val="26"/>
              </w:rPr>
              <w:lastRenderedPageBreak/>
              <w:t>лиги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jc w:val="center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lastRenderedPageBreak/>
              <w:t>4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hanging="108"/>
              <w:rPr>
                <w:rFonts w:ascii="BalticaUzbek" w:hAnsi="BalticaUzbek"/>
                <w:sz w:val="26"/>
                <w:szCs w:val="26"/>
              </w:rPr>
            </w:pPr>
            <w:r>
              <w:rPr>
                <w:rFonts w:ascii="BalticaUzbek" w:hAnsi="BalticaUzbek"/>
                <w:sz w:val="26"/>
                <w:szCs w:val="26"/>
              </w:rPr>
              <w:t>қ</w:t>
            </w:r>
            <w:r w:rsidRPr="00436AD3">
              <w:rPr>
                <w:rFonts w:ascii="BalticaUzbek" w:hAnsi="BalticaUzbek"/>
                <w:sz w:val="26"/>
                <w:szCs w:val="26"/>
              </w:rPr>
              <w:t>они</w:t>
            </w:r>
            <w:r>
              <w:rPr>
                <w:rFonts w:ascii="BalticaUzbek" w:hAnsi="BalticaUzbek"/>
                <w:sz w:val="26"/>
                <w:szCs w:val="26"/>
              </w:rPr>
              <w:t>қ</w:t>
            </w:r>
            <w:r w:rsidRPr="00436AD3">
              <w:rPr>
                <w:rFonts w:ascii="BalticaUzbek" w:hAnsi="BalticaUzbek"/>
                <w:sz w:val="26"/>
                <w:szCs w:val="26"/>
              </w:rPr>
              <w:t>арли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rPr>
                <w:rFonts w:ascii="BalticaUzbek" w:hAnsi="BalticaUzbek"/>
                <w:sz w:val="26"/>
                <w:szCs w:val="26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Яхши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Аъло</w:t>
            </w:r>
          </w:p>
        </w:tc>
        <w:tc>
          <w:tcPr>
            <w:tcW w:w="1620" w:type="dxa"/>
          </w:tcPr>
          <w:p w:rsidR="006F5A8E" w:rsidRPr="00436AD3" w:rsidRDefault="006F5A8E" w:rsidP="000F105B">
            <w:pPr>
              <w:spacing w:line="360" w:lineRule="auto"/>
              <w:ind w:firstLine="0"/>
              <w:rPr>
                <w:rFonts w:ascii="BalticaUzbek" w:hAnsi="BalticaUzbek"/>
              </w:rPr>
            </w:pPr>
            <w:r w:rsidRPr="00436AD3">
              <w:rPr>
                <w:rFonts w:ascii="BalticaUzbek" w:hAnsi="BalticaUzbek"/>
                <w:sz w:val="26"/>
                <w:szCs w:val="26"/>
              </w:rPr>
              <w:t>Аъло</w:t>
            </w:r>
          </w:p>
        </w:tc>
      </w:tr>
    </w:tbl>
    <w:p w:rsidR="006F5A8E" w:rsidRPr="00436AD3" w:rsidRDefault="006F5A8E" w:rsidP="006F5A8E">
      <w:pPr>
        <w:spacing w:line="360" w:lineRule="auto"/>
        <w:ind w:firstLine="708"/>
        <w:rPr>
          <w:rFonts w:ascii="BalticaUzbek" w:hAnsi="BalticaUzbek"/>
        </w:rPr>
      </w:pPr>
    </w:p>
    <w:p w:rsidR="006F5A8E" w:rsidRPr="00436AD3" w:rsidRDefault="006F5A8E" w:rsidP="006F5A8E">
      <w:pPr>
        <w:spacing w:line="360" w:lineRule="auto"/>
        <w:ind w:firstLine="708"/>
        <w:rPr>
          <w:rFonts w:ascii="BalticaUzbek" w:hAnsi="BalticaUzbek"/>
        </w:rPr>
      </w:pPr>
    </w:p>
    <w:p w:rsidR="006F5A8E" w:rsidRPr="00436AD3" w:rsidRDefault="006F5A8E" w:rsidP="006F5A8E">
      <w:pPr>
        <w:spacing w:line="360" w:lineRule="auto"/>
        <w:ind w:firstLine="708"/>
        <w:rPr>
          <w:rFonts w:ascii="BalticaUzbek" w:hAnsi="BalticaUzbek"/>
        </w:rPr>
      </w:pP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оидаларининг аралаш тип усулида т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си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лар ката рол 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йнайди. Т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си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лар хар бир му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им к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рсаткич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йича амалга оширилади. Хар сафар марка т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си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ларнинг мажмуаси билан та</w:t>
      </w:r>
      <w:r>
        <w:rPr>
          <w:rFonts w:ascii="BalticaUzbek" w:hAnsi="BalticaUzbek"/>
        </w:rPr>
        <w:t>ққ</w:t>
      </w:r>
      <w:r w:rsidRPr="00436AD3">
        <w:rPr>
          <w:rFonts w:ascii="BalticaUzbek" w:hAnsi="BalticaUzbek"/>
        </w:rPr>
        <w:t>осланади.</w:t>
      </w:r>
    </w:p>
    <w:p w:rsidR="006F5A8E" w:rsidRPr="00436AD3" w:rsidRDefault="006F5A8E" w:rsidP="006F5A8E">
      <w:pPr>
        <w:spacing w:line="360" w:lineRule="auto"/>
        <w:jc w:val="center"/>
        <w:rPr>
          <w:rFonts w:ascii="BalticaUzbek" w:hAnsi="BalticaUzbek"/>
          <w:b/>
        </w:rPr>
      </w:pPr>
      <w:r>
        <w:rPr>
          <w:rFonts w:ascii="BalticaUzbek" w:hAnsi="BalticaUzbek"/>
          <w:b/>
        </w:rPr>
        <w:t>Ў</w:t>
      </w:r>
      <w:r w:rsidRPr="00436AD3">
        <w:rPr>
          <w:rFonts w:ascii="BalticaUzbek" w:hAnsi="BalticaUzbek"/>
          <w:b/>
        </w:rPr>
        <w:t>з-</w:t>
      </w:r>
      <w:r>
        <w:rPr>
          <w:rFonts w:ascii="BalticaUzbek" w:hAnsi="BalticaUzbek"/>
          <w:b/>
        </w:rPr>
        <w:t>ў</w:t>
      </w:r>
      <w:r w:rsidRPr="00436AD3">
        <w:rPr>
          <w:rFonts w:ascii="BalticaUzbek" w:hAnsi="BalticaUzbek"/>
          <w:b/>
        </w:rPr>
        <w:t>зини текшириш учун саволлар.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</w:rPr>
      </w:pPr>
      <w:r w:rsidRPr="00436AD3">
        <w:rPr>
          <w:rFonts w:ascii="BalticaUzbek" w:hAnsi="BalticaUzbek"/>
        </w:rPr>
        <w:t>1.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олаш мезонлари деганда нимани тушунасиз?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</w:rPr>
      </w:pPr>
      <w:r w:rsidRPr="00436AD3">
        <w:rPr>
          <w:rFonts w:ascii="BalticaUzbek" w:hAnsi="BalticaUzbek"/>
        </w:rPr>
        <w:t>2. Му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им омиллардан бири б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лган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онинг 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амияти нимадан иборат?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</w:rPr>
      </w:pPr>
      <w:r w:rsidRPr="00436AD3">
        <w:rPr>
          <w:rFonts w:ascii="BalticaUzbek" w:hAnsi="BalticaUzbek"/>
        </w:rPr>
        <w:t>3. Истеъмолчи учун марка номининг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>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амияти нимадан иборат?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</w:rPr>
      </w:pPr>
      <w:r w:rsidRPr="00436AD3">
        <w:rPr>
          <w:rFonts w:ascii="BalticaUzbek" w:hAnsi="BalticaUzbek"/>
        </w:rPr>
        <w:t>4. Истеъмолчи учун ишлаб чи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арувчи мамлакат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андай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>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амиятга эга?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</w:rPr>
      </w:pPr>
      <w:r w:rsidRPr="00436AD3">
        <w:rPr>
          <w:rFonts w:ascii="BalticaUzbek" w:hAnsi="BalticaUzbek"/>
        </w:rPr>
        <w:t>5. Танланган вариантларни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олаш деганда нимани тушунасиз?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</w:rPr>
      </w:pPr>
      <w:r w:rsidRPr="00436AD3">
        <w:rPr>
          <w:rFonts w:ascii="BalticaUzbek" w:hAnsi="BalticaUzbek"/>
        </w:rPr>
        <w:t>6. Сигналлардан фойдаланиш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>деганда нимани тушунасиз?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</w:rPr>
      </w:pPr>
      <w:r w:rsidRPr="00436AD3">
        <w:rPr>
          <w:rFonts w:ascii="BalticaUzbek" w:hAnsi="BalticaUzbek"/>
        </w:rPr>
        <w:t xml:space="preserve">7.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оидасини танлаш деганда нимани тушунасиз?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</w:rPr>
      </w:pPr>
      <w:r w:rsidRPr="00436AD3">
        <w:rPr>
          <w:rFonts w:ascii="BalticaUzbek" w:hAnsi="BalticaUzbek"/>
        </w:rPr>
        <w:t xml:space="preserve">8.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илишнинг компенсация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илинмайдиган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оидалари деганда нимани тушунасиз?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</w:rPr>
      </w:pPr>
      <w:r w:rsidRPr="00436AD3">
        <w:rPr>
          <w:rFonts w:ascii="BalticaUzbek" w:hAnsi="BalticaUzbek"/>
        </w:rPr>
        <w:t>9. Лексикографика деганда нимани тушунасиз?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</w:rPr>
      </w:pPr>
      <w:r w:rsidRPr="00436AD3">
        <w:rPr>
          <w:rFonts w:ascii="BalticaUzbek" w:hAnsi="BalticaUzbek"/>
        </w:rPr>
        <w:t>10.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илишнинг компенсация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илинадиган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оидалари деганда нимани тушунасиз?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</w:rPr>
      </w:pPr>
      <w:r w:rsidRPr="00436AD3">
        <w:rPr>
          <w:rFonts w:ascii="BalticaUzbek" w:hAnsi="BalticaUzbek"/>
        </w:rPr>
        <w:t>11. Харид олдидан вариантларни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олашнинг маркетинг учун 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амияти нимадан иборат?</w:t>
      </w:r>
    </w:p>
    <w:p w:rsidR="006F5A8E" w:rsidRPr="00436AD3" w:rsidRDefault="006F5A8E" w:rsidP="006F5A8E">
      <w:pPr>
        <w:spacing w:line="360" w:lineRule="auto"/>
        <w:jc w:val="center"/>
        <w:rPr>
          <w:rFonts w:ascii="BalticaUzbek" w:hAnsi="BalticaUzbek"/>
          <w:b/>
        </w:rPr>
      </w:pPr>
      <w:r w:rsidRPr="00436AD3">
        <w:rPr>
          <w:rFonts w:ascii="BalticaUzbek" w:hAnsi="BalticaUzbek"/>
          <w:b/>
        </w:rPr>
        <w:t>Таянч иборалар.</w:t>
      </w:r>
    </w:p>
    <w:p w:rsidR="006F5A8E" w:rsidRPr="00436AD3" w:rsidRDefault="006F5A8E" w:rsidP="006F5A8E">
      <w:pPr>
        <w:spacing w:line="360" w:lineRule="auto"/>
        <w:rPr>
          <w:rFonts w:ascii="BalticaUzbek" w:hAnsi="BalticaUzbek"/>
        </w:rPr>
      </w:pPr>
      <w:r w:rsidRPr="00436AD3">
        <w:rPr>
          <w:rFonts w:ascii="BalticaUzbek" w:hAnsi="BalticaUzbek"/>
        </w:rPr>
        <w:t>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олаш мезонлари.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о. Марка номи. Ишлаб чи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арувчи мамлакат.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олаш мезонларининг 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амияти.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олаш мезонларининг детерминантлари. Холат таъсири. Вариантларнинг </w:t>
      </w:r>
      <w:r>
        <w:rPr>
          <w:rFonts w:ascii="BalticaUzbek" w:hAnsi="BalticaUzbek"/>
        </w:rPr>
        <w:t>ў</w:t>
      </w:r>
      <w:r w:rsidRPr="00436AD3">
        <w:rPr>
          <w:rFonts w:ascii="BalticaUzbek" w:hAnsi="BalticaUzbek"/>
        </w:rPr>
        <w:t>хшашлиги. Мотивация. Манфаатдорлик. Билимлар. Танлов вариантларини ани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лаш. Му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обиллар мажмуасини шакллантириш.</w:t>
      </w:r>
      <w:r>
        <w:rPr>
          <w:rFonts w:ascii="BalticaUzbek" w:hAnsi="BalticaUzbek"/>
        </w:rPr>
        <w:t xml:space="preserve"> </w:t>
      </w:r>
      <w:r w:rsidRPr="00436AD3">
        <w:rPr>
          <w:rFonts w:ascii="BalticaUzbek" w:hAnsi="BalticaUzbek"/>
        </w:rPr>
        <w:t>Танланган вариантларни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олаш. Сигналлардан фойдаланиш.</w:t>
      </w:r>
      <w:r>
        <w:rPr>
          <w:rFonts w:ascii="BalticaUzbek" w:hAnsi="BalticaUzbek"/>
        </w:rPr>
        <w:t xml:space="preserve"> қ</w:t>
      </w:r>
      <w:r w:rsidRPr="00436AD3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оидасини танлаш.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илишнинг компенсация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илинмайдиган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оидалари. Лексикографика. </w:t>
      </w:r>
      <w:r w:rsidRPr="00436AD3">
        <w:rPr>
          <w:rFonts w:ascii="BalticaUzbek" w:hAnsi="BalticaUzbek"/>
        </w:rPr>
        <w:lastRenderedPageBreak/>
        <w:t>Мустасно (жи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 xml:space="preserve">атларни камайтириш). Аралаш тип.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арор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илишнинг компенсация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илинадиган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оидалари. Оддий </w:t>
      </w:r>
      <w:r>
        <w:rPr>
          <w:rFonts w:ascii="BalticaUzbek" w:hAnsi="BalticaUzbek"/>
        </w:rPr>
        <w:t>қў</w:t>
      </w:r>
      <w:r w:rsidRPr="00436AD3">
        <w:rPr>
          <w:rFonts w:ascii="BalticaUzbek" w:hAnsi="BalticaUzbek"/>
        </w:rPr>
        <w:t xml:space="preserve">шиш. Тортилган </w:t>
      </w:r>
      <w:r>
        <w:rPr>
          <w:rFonts w:ascii="BalticaUzbek" w:hAnsi="BalticaUzbek"/>
        </w:rPr>
        <w:t>қў</w:t>
      </w:r>
      <w:r w:rsidRPr="00436AD3">
        <w:rPr>
          <w:rFonts w:ascii="BalticaUzbek" w:hAnsi="BalticaUzbek"/>
        </w:rPr>
        <w:t xml:space="preserve">шиш.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арорнинг бос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ичма-бос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ич стратегиялари.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арорнинг конструктив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 xml:space="preserve">оидалари. Акс этган </w:t>
      </w:r>
      <w:r>
        <w:rPr>
          <w:rFonts w:ascii="BalticaUzbek" w:hAnsi="BalticaUzbek"/>
        </w:rPr>
        <w:t>қ</w:t>
      </w:r>
      <w:r w:rsidRPr="00436AD3">
        <w:rPr>
          <w:rFonts w:ascii="BalticaUzbek" w:hAnsi="BalticaUzbek"/>
        </w:rPr>
        <w:t>арор. Харид олдидан вариантларни ба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олашнинг маркетинг учун а</w:t>
      </w:r>
      <w:r>
        <w:rPr>
          <w:rFonts w:ascii="BalticaUzbek" w:hAnsi="BalticaUzbek"/>
        </w:rPr>
        <w:t>ҳ</w:t>
      </w:r>
      <w:r w:rsidRPr="00436AD3">
        <w:rPr>
          <w:rFonts w:ascii="BalticaUzbek" w:hAnsi="BalticaUzbek"/>
        </w:rPr>
        <w:t>амияти.</w:t>
      </w:r>
    </w:p>
    <w:p w:rsidR="00EB64FA" w:rsidRDefault="00EB64FA"/>
    <w:sectPr w:rsidR="00EB64FA" w:rsidSect="00EB6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ANDA Times UZ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6F5A8E"/>
    <w:rsid w:val="006F5A8E"/>
    <w:rsid w:val="00EB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A8E"/>
    <w:pPr>
      <w:overflowPunct w:val="0"/>
      <w:autoSpaceDE w:val="0"/>
      <w:autoSpaceDN w:val="0"/>
      <w:adjustRightInd w:val="0"/>
      <w:spacing w:after="0" w:line="240" w:lineRule="auto"/>
      <w:ind w:firstLine="737"/>
      <w:jc w:val="both"/>
      <w:textAlignment w:val="baseline"/>
    </w:pPr>
    <w:rPr>
      <w:rFonts w:ascii="PANDA Times UZ" w:eastAsia="Times New Roman" w:hAnsi="PANDA Times UZ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5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1703</Words>
  <Characters>9709</Characters>
  <Application>Microsoft Office Word</Application>
  <DocSecurity>0</DocSecurity>
  <Lines>80</Lines>
  <Paragraphs>22</Paragraphs>
  <ScaleCrop>false</ScaleCrop>
  <Company>Melkosoft</Company>
  <LinksUpToDate>false</LinksUpToDate>
  <CharactersWithSpaces>11390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2011-05-02T09:17:00Z</dcterms:created>
  <dcterms:modified xsi:type="dcterms:W3CDTF">2011-05-02T09:17:00Z</dcterms:modified>
</cp:coreProperties>
</file>